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0CD01" w14:textId="6599A0CD" w:rsidR="003213D1" w:rsidRDefault="003213D1" w:rsidP="003213D1">
      <w:pPr>
        <w:pStyle w:val="prastasis1"/>
        <w:jc w:val="center"/>
      </w:pPr>
      <w:r>
        <w:t xml:space="preserve">UAB „Vilniaus viešasis transportas“ </w:t>
      </w:r>
      <w:r>
        <w:rPr>
          <w:u w:val="single"/>
          <w:lang w:val="lt-LT"/>
        </w:rPr>
        <w:t>mažos vertės pirkimo skelbiamos apklausos</w:t>
      </w:r>
      <w:r>
        <w:rPr>
          <w:color w:val="000000"/>
          <w:u w:val="single"/>
        </w:rPr>
        <w:t xml:space="preserve"> būdu</w:t>
      </w:r>
      <w:r w:rsidRPr="00CD118C">
        <w:rPr>
          <w:color w:val="000000"/>
        </w:rPr>
        <w:t xml:space="preserve"> </w:t>
      </w:r>
      <w:r>
        <w:t>ketina vykdyti</w:t>
      </w:r>
    </w:p>
    <w:p w14:paraId="66870A0E" w14:textId="6685C702" w:rsidR="003213D1" w:rsidRDefault="003213D1" w:rsidP="003213D1">
      <w:pPr>
        <w:pStyle w:val="prastasis1"/>
        <w:jc w:val="center"/>
        <w:rPr>
          <w:color w:val="000000"/>
        </w:rPr>
      </w:pPr>
      <w:r w:rsidRPr="008652B9">
        <w:rPr>
          <w:b/>
          <w:szCs w:val="24"/>
          <w:lang w:val="en-US"/>
        </w:rPr>
        <w:t>FINANSINIO AUDITO</w:t>
      </w:r>
      <w:r>
        <w:rPr>
          <w:b/>
          <w:szCs w:val="24"/>
          <w:lang w:val="en-US"/>
        </w:rPr>
        <w:t xml:space="preserve"> PASLAUGŲ</w:t>
      </w:r>
    </w:p>
    <w:p w14:paraId="6BDE1A4C" w14:textId="2B39E15A" w:rsidR="003213D1" w:rsidRDefault="003213D1" w:rsidP="003213D1">
      <w:pPr>
        <w:pStyle w:val="prastasis1"/>
        <w:jc w:val="center"/>
        <w:rPr>
          <w:color w:val="000000"/>
        </w:rPr>
      </w:pPr>
      <w:r>
        <w:rPr>
          <w:color w:val="000000"/>
        </w:rPr>
        <w:t>pirkimą</w:t>
      </w:r>
    </w:p>
    <w:p w14:paraId="42A3CF25" w14:textId="77777777" w:rsidR="003213D1" w:rsidRDefault="003213D1" w:rsidP="003213D1">
      <w:pPr>
        <w:pStyle w:val="prastasis1"/>
        <w:rPr>
          <w:b/>
          <w:bCs/>
          <w:color w:val="000000"/>
        </w:rPr>
      </w:pPr>
    </w:p>
    <w:p w14:paraId="214E89E5" w14:textId="77777777" w:rsidR="003213D1" w:rsidRDefault="003213D1" w:rsidP="003213D1">
      <w:pPr>
        <w:pStyle w:val="prastasis1"/>
        <w:jc w:val="center"/>
      </w:pPr>
      <w:r>
        <w:t>Teikiame pirkimo sąlygų projektą svarstymui</w:t>
      </w:r>
    </w:p>
    <w:p w14:paraId="5D0CECA8" w14:textId="77777777" w:rsidR="003213D1" w:rsidRDefault="003213D1" w:rsidP="003213D1">
      <w:pPr>
        <w:pStyle w:val="prastasis1"/>
      </w:pPr>
    </w:p>
    <w:p w14:paraId="53DFDA66" w14:textId="04BEAA0B" w:rsidR="003213D1" w:rsidRDefault="003213D1" w:rsidP="003213D1">
      <w:pPr>
        <w:pStyle w:val="prastasis1"/>
        <w:rPr>
          <w:b/>
          <w:u w:val="single"/>
        </w:rPr>
      </w:pPr>
      <w:r>
        <w:t>Pasiūlymus ir pastabas UAB „Vilniaus viešasis transportas“</w:t>
      </w:r>
      <w:r>
        <w:rPr>
          <w:color w:val="000000"/>
        </w:rPr>
        <w:t xml:space="preserve"> </w:t>
      </w:r>
      <w:r>
        <w:t xml:space="preserve">dėl šio pirkimo sąlygų projekto galima pateikti raštu žemiau nurodytais kontaktais iki </w:t>
      </w:r>
      <w:r>
        <w:rPr>
          <w:b/>
          <w:u w:val="single"/>
        </w:rPr>
        <w:t>201</w:t>
      </w:r>
      <w:r>
        <w:rPr>
          <w:b/>
          <w:u w:val="single"/>
          <w:lang w:val="lt-LT"/>
        </w:rPr>
        <w:t>6</w:t>
      </w:r>
      <w:r>
        <w:rPr>
          <w:b/>
          <w:u w:val="single"/>
        </w:rPr>
        <w:t xml:space="preserve"> m.</w:t>
      </w:r>
      <w:r>
        <w:rPr>
          <w:b/>
          <w:u w:val="single"/>
          <w:lang w:val="lt-LT"/>
        </w:rPr>
        <w:t xml:space="preserve"> lapkričio </w:t>
      </w:r>
      <w:r>
        <w:rPr>
          <w:b/>
          <w:u w:val="single"/>
        </w:rPr>
        <w:t xml:space="preserve">mėn. </w:t>
      </w:r>
      <w:r>
        <w:rPr>
          <w:b/>
          <w:u w:val="single"/>
          <w:lang w:val="lt-LT"/>
        </w:rPr>
        <w:t>14</w:t>
      </w:r>
      <w:r>
        <w:rPr>
          <w:b/>
          <w:u w:val="single"/>
        </w:rPr>
        <w:t xml:space="preserve"> d.</w:t>
      </w:r>
      <w:r>
        <w:rPr>
          <w:b/>
          <w:u w:val="single"/>
          <w:lang w:val="lt-LT"/>
        </w:rPr>
        <w:t xml:space="preserve"> 9:00 val.</w:t>
      </w:r>
    </w:p>
    <w:p w14:paraId="4DCA4E13" w14:textId="77777777" w:rsidR="003213D1" w:rsidRDefault="003213D1" w:rsidP="003213D1">
      <w:pPr>
        <w:pStyle w:val="prastasis1"/>
      </w:pPr>
    </w:p>
    <w:p w14:paraId="652212A1" w14:textId="77777777" w:rsidR="003213D1" w:rsidRDefault="003213D1" w:rsidP="003213D1">
      <w:pPr>
        <w:pStyle w:val="prastasis1"/>
      </w:pPr>
    </w:p>
    <w:p w14:paraId="7612499E" w14:textId="77777777" w:rsidR="003213D1" w:rsidRDefault="003213D1" w:rsidP="003213D1">
      <w:pPr>
        <w:pStyle w:val="prastasis1"/>
        <w:rPr>
          <w:i/>
          <w:color w:val="000000"/>
        </w:rPr>
      </w:pPr>
      <w:bookmarkStart w:id="0" w:name="_GoBack"/>
      <w:bookmarkEnd w:id="0"/>
      <w:r>
        <w:rPr>
          <w:color w:val="000000"/>
        </w:rPr>
        <w:t>Tiesioginį ryšį su tiekėjais įgalioti palaikyti:</w:t>
      </w:r>
    </w:p>
    <w:p w14:paraId="369F3214" w14:textId="49A6BAF9" w:rsidR="003213D1" w:rsidRDefault="003213D1" w:rsidP="003213D1">
      <w:pPr>
        <w:pStyle w:val="prastasis1"/>
        <w:rPr>
          <w:color w:val="000000"/>
        </w:rPr>
      </w:pPr>
      <w:r>
        <w:rPr>
          <w:color w:val="000000"/>
        </w:rPr>
        <w:t xml:space="preserve">1. </w:t>
      </w:r>
      <w:r>
        <w:t>UAB „Vilniaus viešasis transportas“ Pirkimų skyriaus viršinink</w:t>
      </w:r>
      <w:r>
        <w:rPr>
          <w:lang w:val="lt-LT"/>
        </w:rPr>
        <w:t>as</w:t>
      </w:r>
      <w:r>
        <w:t xml:space="preserve"> </w:t>
      </w:r>
      <w:r>
        <w:rPr>
          <w:lang w:val="lt-LT"/>
        </w:rPr>
        <w:t>Linas Želvys</w:t>
      </w:r>
      <w:r>
        <w:t>, Žolyno g. 15, LT-</w:t>
      </w:r>
      <w:r w:rsidR="00822499">
        <w:rPr>
          <w:lang w:val="lt-LT"/>
        </w:rPr>
        <w:t> </w:t>
      </w:r>
      <w:r>
        <w:t xml:space="preserve">10209 Vilnius, </w:t>
      </w:r>
      <w:r>
        <w:rPr>
          <w:lang w:val="lt-LT"/>
        </w:rPr>
        <w:t>208</w:t>
      </w:r>
      <w:r>
        <w:t xml:space="preserve"> kab., tel. (8 5) 279 47</w:t>
      </w:r>
      <w:r>
        <w:rPr>
          <w:lang w:val="lt-LT"/>
        </w:rPr>
        <w:t>08</w:t>
      </w:r>
      <w:r>
        <w:t>, faksas (8 5) 23</w:t>
      </w:r>
      <w:r>
        <w:rPr>
          <w:lang w:val="lt-LT"/>
        </w:rPr>
        <w:t>4</w:t>
      </w:r>
      <w:r>
        <w:t xml:space="preserve"> </w:t>
      </w:r>
      <w:r>
        <w:rPr>
          <w:lang w:val="lt-LT"/>
        </w:rPr>
        <w:t>1935</w:t>
      </w:r>
      <w:r>
        <w:t xml:space="preserve">, el. paštas </w:t>
      </w:r>
      <w:r>
        <w:rPr>
          <w:lang w:val="lt-LT"/>
        </w:rPr>
        <w:t>linas.zelvys</w:t>
      </w:r>
      <w:r>
        <w:t>@vilniausvt.lt;</w:t>
      </w:r>
      <w:r>
        <w:rPr>
          <w:color w:val="000000"/>
        </w:rPr>
        <w:t xml:space="preserve"> </w:t>
      </w:r>
    </w:p>
    <w:p w14:paraId="1450F087" w14:textId="42A3B961" w:rsidR="003213D1" w:rsidRDefault="003213D1" w:rsidP="003213D1">
      <w:pPr>
        <w:pStyle w:val="prastasis1"/>
        <w:rPr>
          <w:color w:val="000000"/>
          <w:lang w:val="lt-LT"/>
        </w:rPr>
      </w:pPr>
      <w:r>
        <w:rPr>
          <w:color w:val="000000"/>
        </w:rPr>
        <w:t xml:space="preserve">2. </w:t>
      </w:r>
      <w:r>
        <w:t>UAB „Vilniaus viešasis transportas“ Pirkimų skyriaus pirkimų vadybininkas</w:t>
      </w:r>
      <w:r>
        <w:rPr>
          <w:lang w:val="lt-LT"/>
        </w:rPr>
        <w:t xml:space="preserve"> Vitalijus Bertašius</w:t>
      </w:r>
      <w:r>
        <w:t>, Žolyno g. 15, LT-10209 Vilnius, 102 kab., tel. (8 5) 239 47</w:t>
      </w:r>
      <w:r w:rsidR="00872E09">
        <w:rPr>
          <w:lang w:val="lt-LT"/>
        </w:rPr>
        <w:t>48</w:t>
      </w:r>
      <w:r>
        <w:t xml:space="preserve">, faksas (8 5) 239 4749, el. paštas </w:t>
      </w:r>
      <w:r>
        <w:rPr>
          <w:lang w:val="lt-LT"/>
        </w:rPr>
        <w:t>vitalijus.bertasius</w:t>
      </w:r>
      <w:r>
        <w:t>@vilniausvt.lt.</w:t>
      </w:r>
    </w:p>
    <w:p w14:paraId="5839C05D" w14:textId="77777777" w:rsidR="003213D1" w:rsidRDefault="003213D1" w:rsidP="003213D1">
      <w:pPr>
        <w:pStyle w:val="prastasis1"/>
        <w:rPr>
          <w:b/>
          <w:bCs/>
          <w:lang w:val="en-US"/>
        </w:rPr>
      </w:pPr>
    </w:p>
    <w:p w14:paraId="2D10E32C" w14:textId="0B084B34" w:rsidR="003213D1" w:rsidRDefault="003213D1">
      <w:pPr>
        <w:jc w:val="left"/>
        <w:rPr>
          <w:b/>
          <w:bCs/>
          <w:szCs w:val="24"/>
          <w:lang w:val="en-US"/>
        </w:rPr>
      </w:pPr>
      <w:r>
        <w:rPr>
          <w:b/>
          <w:bCs/>
          <w:lang w:val="en-US"/>
        </w:rPr>
        <w:br w:type="page"/>
      </w:r>
    </w:p>
    <w:p w14:paraId="0E389E30" w14:textId="77777777" w:rsidR="008652B9" w:rsidRPr="008652B9" w:rsidRDefault="008652B9" w:rsidP="008652B9">
      <w:pPr>
        <w:widowControl w:val="0"/>
        <w:jc w:val="center"/>
        <w:rPr>
          <w:b/>
          <w:szCs w:val="24"/>
          <w:lang w:val="en-US"/>
        </w:rPr>
      </w:pPr>
      <w:r w:rsidRPr="008652B9">
        <w:rPr>
          <w:b/>
          <w:szCs w:val="24"/>
          <w:lang w:val="en-US"/>
        </w:rPr>
        <w:lastRenderedPageBreak/>
        <w:t>FINANSINIO AUDITO</w:t>
      </w:r>
    </w:p>
    <w:p w14:paraId="2D19454C" w14:textId="3035AABD" w:rsidR="008652B9" w:rsidRPr="008652B9" w:rsidRDefault="008652B9" w:rsidP="008652B9">
      <w:pPr>
        <w:widowControl w:val="0"/>
        <w:jc w:val="center"/>
        <w:rPr>
          <w:b/>
          <w:bCs/>
          <w:szCs w:val="24"/>
          <w:lang w:val="lt-LT"/>
        </w:rPr>
      </w:pPr>
      <w:r w:rsidRPr="008652B9">
        <w:rPr>
          <w:b/>
          <w:szCs w:val="24"/>
          <w:lang w:val="lt-LT"/>
        </w:rPr>
        <w:t xml:space="preserve">MAŽOS VERTĖS PIRKIMO </w:t>
      </w:r>
      <w:r w:rsidR="007B580D">
        <w:rPr>
          <w:b/>
          <w:szCs w:val="24"/>
          <w:lang w:val="lt-LT"/>
        </w:rPr>
        <w:t xml:space="preserve">SKELBIAMOS </w:t>
      </w:r>
      <w:r w:rsidRPr="008652B9">
        <w:rPr>
          <w:b/>
          <w:szCs w:val="24"/>
          <w:lang w:val="lt-LT"/>
        </w:rPr>
        <w:t xml:space="preserve">APKLAUSOS BŪDU </w:t>
      </w:r>
    </w:p>
    <w:p w14:paraId="4C8CBF3D" w14:textId="77777777" w:rsidR="008652B9" w:rsidRDefault="008652B9" w:rsidP="008652B9">
      <w:pPr>
        <w:widowControl w:val="0"/>
        <w:jc w:val="center"/>
        <w:rPr>
          <w:b/>
          <w:bCs/>
          <w:szCs w:val="24"/>
        </w:rPr>
      </w:pPr>
      <w:r w:rsidRPr="008652B9">
        <w:rPr>
          <w:b/>
          <w:szCs w:val="24"/>
          <w:lang w:val="lt-LT"/>
        </w:rPr>
        <w:t>SĄLYGOS</w:t>
      </w:r>
      <w:r w:rsidRPr="008652B9">
        <w:rPr>
          <w:b/>
          <w:bCs/>
          <w:szCs w:val="24"/>
        </w:rPr>
        <w:t xml:space="preserve"> </w:t>
      </w:r>
    </w:p>
    <w:p w14:paraId="3B6E0139" w14:textId="77777777" w:rsidR="008652B9" w:rsidRDefault="008652B9" w:rsidP="008652B9">
      <w:pPr>
        <w:widowControl w:val="0"/>
        <w:jc w:val="center"/>
        <w:rPr>
          <w:b/>
          <w:bCs/>
          <w:szCs w:val="24"/>
        </w:rPr>
      </w:pPr>
    </w:p>
    <w:p w14:paraId="272A6269" w14:textId="200E2067" w:rsidR="008652B9" w:rsidRDefault="008652B9" w:rsidP="008652B9">
      <w:pPr>
        <w:widowControl w:val="0"/>
        <w:jc w:val="center"/>
        <w:rPr>
          <w:b/>
          <w:bCs/>
          <w:szCs w:val="24"/>
        </w:rPr>
      </w:pPr>
    </w:p>
    <w:sdt>
      <w:sdtPr>
        <w:rPr>
          <w:rFonts w:ascii="Times New Roman" w:eastAsia="Times New Roman" w:hAnsi="Times New Roman" w:cs="Times New Roman"/>
          <w:color w:val="auto"/>
          <w:sz w:val="20"/>
          <w:szCs w:val="20"/>
          <w:lang w:val="lt-LT"/>
        </w:rPr>
        <w:id w:val="-2109349537"/>
        <w:docPartObj>
          <w:docPartGallery w:val="Table of Contents"/>
          <w:docPartUnique/>
        </w:docPartObj>
      </w:sdtPr>
      <w:sdtEndPr>
        <w:rPr>
          <w:b/>
          <w:bCs/>
          <w:sz w:val="24"/>
        </w:rPr>
      </w:sdtEndPr>
      <w:sdtContent>
        <w:p w14:paraId="08393C74" w14:textId="0DAE9FF1" w:rsidR="005C62F6" w:rsidRDefault="005C62F6" w:rsidP="005C62F6">
          <w:pPr>
            <w:pStyle w:val="Turinioantrat"/>
            <w:jc w:val="center"/>
            <w:rPr>
              <w:rFonts w:ascii="Times New Roman" w:hAnsi="Times New Roman" w:cs="Times New Roman"/>
              <w:b/>
              <w:caps/>
              <w:color w:val="000000" w:themeColor="text1"/>
              <w:sz w:val="24"/>
              <w:szCs w:val="24"/>
              <w:lang w:val="lt-LT"/>
            </w:rPr>
          </w:pPr>
          <w:r w:rsidRPr="005C62F6">
            <w:rPr>
              <w:rFonts w:ascii="Times New Roman" w:hAnsi="Times New Roman" w:cs="Times New Roman"/>
              <w:b/>
              <w:caps/>
              <w:color w:val="000000" w:themeColor="text1"/>
              <w:sz w:val="24"/>
              <w:szCs w:val="24"/>
              <w:lang w:val="lt-LT"/>
            </w:rPr>
            <w:t>Turinys</w:t>
          </w:r>
        </w:p>
        <w:p w14:paraId="7F3A8736" w14:textId="77777777" w:rsidR="005C62F6" w:rsidRPr="005C62F6" w:rsidRDefault="005C62F6" w:rsidP="005C62F6">
          <w:pPr>
            <w:rPr>
              <w:lang w:val="lt-LT"/>
            </w:rPr>
          </w:pPr>
        </w:p>
        <w:p w14:paraId="7841FF99" w14:textId="5A87F608" w:rsidR="00B92E5D" w:rsidRDefault="005C62F6">
          <w:pPr>
            <w:pStyle w:val="Turinys1"/>
            <w:tabs>
              <w:tab w:val="left" w:pos="48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465847733" w:history="1">
            <w:r w:rsidR="00B92E5D" w:rsidRPr="00417ECD">
              <w:rPr>
                <w:rStyle w:val="Hipersaitas"/>
                <w:noProof/>
              </w:rPr>
              <w:t>1.</w:t>
            </w:r>
            <w:r w:rsidR="00B92E5D">
              <w:rPr>
                <w:rFonts w:asciiTheme="minorHAnsi" w:eastAsiaTheme="minorEastAsia" w:hAnsiTheme="minorHAnsi" w:cstheme="minorBidi"/>
                <w:noProof/>
                <w:sz w:val="22"/>
                <w:szCs w:val="22"/>
                <w:lang w:val="en-US"/>
              </w:rPr>
              <w:tab/>
            </w:r>
            <w:r w:rsidR="00B92E5D" w:rsidRPr="00417ECD">
              <w:rPr>
                <w:rStyle w:val="Hipersaitas"/>
                <w:noProof/>
              </w:rPr>
              <w:t>BENDROSIOS NUOSTATOS</w:t>
            </w:r>
            <w:r w:rsidR="00B92E5D">
              <w:rPr>
                <w:noProof/>
                <w:webHidden/>
              </w:rPr>
              <w:tab/>
            </w:r>
            <w:r w:rsidR="00B92E5D">
              <w:rPr>
                <w:noProof/>
                <w:webHidden/>
              </w:rPr>
              <w:fldChar w:fldCharType="begin"/>
            </w:r>
            <w:r w:rsidR="00B92E5D">
              <w:rPr>
                <w:noProof/>
                <w:webHidden/>
              </w:rPr>
              <w:instrText xml:space="preserve"> PAGEREF _Toc465847733 \h </w:instrText>
            </w:r>
            <w:r w:rsidR="00B92E5D">
              <w:rPr>
                <w:noProof/>
                <w:webHidden/>
              </w:rPr>
            </w:r>
            <w:r w:rsidR="00B92E5D">
              <w:rPr>
                <w:noProof/>
                <w:webHidden/>
              </w:rPr>
              <w:fldChar w:fldCharType="separate"/>
            </w:r>
            <w:r w:rsidR="00B92E5D">
              <w:rPr>
                <w:noProof/>
                <w:webHidden/>
              </w:rPr>
              <w:t>2</w:t>
            </w:r>
            <w:r w:rsidR="00B92E5D">
              <w:rPr>
                <w:noProof/>
                <w:webHidden/>
              </w:rPr>
              <w:fldChar w:fldCharType="end"/>
            </w:r>
          </w:hyperlink>
        </w:p>
        <w:p w14:paraId="16F78D31" w14:textId="2109E56D" w:rsidR="00B92E5D" w:rsidRDefault="00EF03BC">
          <w:pPr>
            <w:pStyle w:val="Turinys1"/>
            <w:tabs>
              <w:tab w:val="left" w:pos="480"/>
            </w:tabs>
            <w:rPr>
              <w:rFonts w:asciiTheme="minorHAnsi" w:eastAsiaTheme="minorEastAsia" w:hAnsiTheme="minorHAnsi" w:cstheme="minorBidi"/>
              <w:noProof/>
              <w:sz w:val="22"/>
              <w:szCs w:val="22"/>
              <w:lang w:val="en-US"/>
            </w:rPr>
          </w:pPr>
          <w:hyperlink w:anchor="_Toc465847734" w:history="1">
            <w:r w:rsidR="00B92E5D" w:rsidRPr="00417ECD">
              <w:rPr>
                <w:rStyle w:val="Hipersaitas"/>
                <w:noProof/>
              </w:rPr>
              <w:t>2.</w:t>
            </w:r>
            <w:r w:rsidR="00B92E5D">
              <w:rPr>
                <w:rFonts w:asciiTheme="minorHAnsi" w:eastAsiaTheme="minorEastAsia" w:hAnsiTheme="minorHAnsi" w:cstheme="minorBidi"/>
                <w:noProof/>
                <w:sz w:val="22"/>
                <w:szCs w:val="22"/>
                <w:lang w:val="en-US"/>
              </w:rPr>
              <w:tab/>
            </w:r>
            <w:r w:rsidR="00B92E5D" w:rsidRPr="00417ECD">
              <w:rPr>
                <w:rStyle w:val="Hipersaitas"/>
                <w:noProof/>
              </w:rPr>
              <w:t>PIRKIMO OBJEKTAS IR REIKALAVIMAI PASIŪLYMO TURINIUI</w:t>
            </w:r>
            <w:r w:rsidR="00B92E5D">
              <w:rPr>
                <w:noProof/>
                <w:webHidden/>
              </w:rPr>
              <w:tab/>
            </w:r>
            <w:r w:rsidR="00B92E5D">
              <w:rPr>
                <w:noProof/>
                <w:webHidden/>
              </w:rPr>
              <w:fldChar w:fldCharType="begin"/>
            </w:r>
            <w:r w:rsidR="00B92E5D">
              <w:rPr>
                <w:noProof/>
                <w:webHidden/>
              </w:rPr>
              <w:instrText xml:space="preserve"> PAGEREF _Toc465847734 \h </w:instrText>
            </w:r>
            <w:r w:rsidR="00B92E5D">
              <w:rPr>
                <w:noProof/>
                <w:webHidden/>
              </w:rPr>
            </w:r>
            <w:r w:rsidR="00B92E5D">
              <w:rPr>
                <w:noProof/>
                <w:webHidden/>
              </w:rPr>
              <w:fldChar w:fldCharType="separate"/>
            </w:r>
            <w:r w:rsidR="00B92E5D">
              <w:rPr>
                <w:noProof/>
                <w:webHidden/>
              </w:rPr>
              <w:t>2</w:t>
            </w:r>
            <w:r w:rsidR="00B92E5D">
              <w:rPr>
                <w:noProof/>
                <w:webHidden/>
              </w:rPr>
              <w:fldChar w:fldCharType="end"/>
            </w:r>
          </w:hyperlink>
        </w:p>
        <w:p w14:paraId="31F046FA" w14:textId="2A3CCAF7" w:rsidR="00B92E5D" w:rsidRDefault="00EF03BC">
          <w:pPr>
            <w:pStyle w:val="Turinys1"/>
            <w:tabs>
              <w:tab w:val="left" w:pos="480"/>
            </w:tabs>
            <w:rPr>
              <w:rFonts w:asciiTheme="minorHAnsi" w:eastAsiaTheme="minorEastAsia" w:hAnsiTheme="minorHAnsi" w:cstheme="minorBidi"/>
              <w:noProof/>
              <w:sz w:val="22"/>
              <w:szCs w:val="22"/>
              <w:lang w:val="en-US"/>
            </w:rPr>
          </w:pPr>
          <w:hyperlink w:anchor="_Toc465847735" w:history="1">
            <w:r w:rsidR="00B92E5D" w:rsidRPr="00417ECD">
              <w:rPr>
                <w:rStyle w:val="Hipersaitas"/>
                <w:noProof/>
              </w:rPr>
              <w:t>3.</w:t>
            </w:r>
            <w:r w:rsidR="00B92E5D">
              <w:rPr>
                <w:rFonts w:asciiTheme="minorHAnsi" w:eastAsiaTheme="minorEastAsia" w:hAnsiTheme="minorHAnsi" w:cstheme="minorBidi"/>
                <w:noProof/>
                <w:sz w:val="22"/>
                <w:szCs w:val="22"/>
                <w:lang w:val="en-US"/>
              </w:rPr>
              <w:tab/>
            </w:r>
            <w:r w:rsidR="00B92E5D" w:rsidRPr="00417ECD">
              <w:rPr>
                <w:rStyle w:val="Hipersaitas"/>
                <w:noProof/>
              </w:rPr>
              <w:t>TIEKĖJŲ KVALIFIKACIJOS REIKALAVIMAI</w:t>
            </w:r>
            <w:r w:rsidR="00B92E5D">
              <w:rPr>
                <w:noProof/>
                <w:webHidden/>
              </w:rPr>
              <w:tab/>
            </w:r>
            <w:r w:rsidR="00B92E5D">
              <w:rPr>
                <w:noProof/>
                <w:webHidden/>
              </w:rPr>
              <w:fldChar w:fldCharType="begin"/>
            </w:r>
            <w:r w:rsidR="00B92E5D">
              <w:rPr>
                <w:noProof/>
                <w:webHidden/>
              </w:rPr>
              <w:instrText xml:space="preserve"> PAGEREF _Toc465847735 \h </w:instrText>
            </w:r>
            <w:r w:rsidR="00B92E5D">
              <w:rPr>
                <w:noProof/>
                <w:webHidden/>
              </w:rPr>
            </w:r>
            <w:r w:rsidR="00B92E5D">
              <w:rPr>
                <w:noProof/>
                <w:webHidden/>
              </w:rPr>
              <w:fldChar w:fldCharType="separate"/>
            </w:r>
            <w:r w:rsidR="00B92E5D">
              <w:rPr>
                <w:noProof/>
                <w:webHidden/>
              </w:rPr>
              <w:t>2</w:t>
            </w:r>
            <w:r w:rsidR="00B92E5D">
              <w:rPr>
                <w:noProof/>
                <w:webHidden/>
              </w:rPr>
              <w:fldChar w:fldCharType="end"/>
            </w:r>
          </w:hyperlink>
        </w:p>
        <w:p w14:paraId="69DFA4CF" w14:textId="73207478" w:rsidR="00B92E5D" w:rsidRDefault="00EF03BC">
          <w:pPr>
            <w:pStyle w:val="Turinys1"/>
            <w:tabs>
              <w:tab w:val="left" w:pos="480"/>
            </w:tabs>
            <w:rPr>
              <w:rFonts w:asciiTheme="minorHAnsi" w:eastAsiaTheme="minorEastAsia" w:hAnsiTheme="minorHAnsi" w:cstheme="minorBidi"/>
              <w:noProof/>
              <w:sz w:val="22"/>
              <w:szCs w:val="22"/>
              <w:lang w:val="en-US"/>
            </w:rPr>
          </w:pPr>
          <w:hyperlink w:anchor="_Toc465847736" w:history="1">
            <w:r w:rsidR="00B92E5D" w:rsidRPr="00417ECD">
              <w:rPr>
                <w:rStyle w:val="Hipersaitas"/>
                <w:noProof/>
              </w:rPr>
              <w:t>4.</w:t>
            </w:r>
            <w:r w:rsidR="00B92E5D">
              <w:rPr>
                <w:rFonts w:asciiTheme="minorHAnsi" w:eastAsiaTheme="minorEastAsia" w:hAnsiTheme="minorHAnsi" w:cstheme="minorBidi"/>
                <w:noProof/>
                <w:sz w:val="22"/>
                <w:szCs w:val="22"/>
                <w:lang w:val="en-US"/>
              </w:rPr>
              <w:tab/>
            </w:r>
            <w:r w:rsidR="00B92E5D" w:rsidRPr="00417ECD">
              <w:rPr>
                <w:rStyle w:val="Hipersaitas"/>
                <w:noProof/>
              </w:rPr>
              <w:t>PASIŪLYMŲ RENGIMAS IR PATEIKIMAS</w:t>
            </w:r>
            <w:r w:rsidR="00B92E5D">
              <w:rPr>
                <w:noProof/>
                <w:webHidden/>
              </w:rPr>
              <w:tab/>
            </w:r>
            <w:r w:rsidR="00B92E5D">
              <w:rPr>
                <w:noProof/>
                <w:webHidden/>
              </w:rPr>
              <w:fldChar w:fldCharType="begin"/>
            </w:r>
            <w:r w:rsidR="00B92E5D">
              <w:rPr>
                <w:noProof/>
                <w:webHidden/>
              </w:rPr>
              <w:instrText xml:space="preserve"> PAGEREF _Toc465847736 \h </w:instrText>
            </w:r>
            <w:r w:rsidR="00B92E5D">
              <w:rPr>
                <w:noProof/>
                <w:webHidden/>
              </w:rPr>
            </w:r>
            <w:r w:rsidR="00B92E5D">
              <w:rPr>
                <w:noProof/>
                <w:webHidden/>
              </w:rPr>
              <w:fldChar w:fldCharType="separate"/>
            </w:r>
            <w:r w:rsidR="00B92E5D">
              <w:rPr>
                <w:noProof/>
                <w:webHidden/>
              </w:rPr>
              <w:t>6</w:t>
            </w:r>
            <w:r w:rsidR="00B92E5D">
              <w:rPr>
                <w:noProof/>
                <w:webHidden/>
              </w:rPr>
              <w:fldChar w:fldCharType="end"/>
            </w:r>
          </w:hyperlink>
        </w:p>
        <w:p w14:paraId="43C277AF" w14:textId="432EBBE3" w:rsidR="00B92E5D" w:rsidRDefault="00EF03BC">
          <w:pPr>
            <w:pStyle w:val="Turinys1"/>
            <w:tabs>
              <w:tab w:val="left" w:pos="480"/>
            </w:tabs>
            <w:rPr>
              <w:rFonts w:asciiTheme="minorHAnsi" w:eastAsiaTheme="minorEastAsia" w:hAnsiTheme="minorHAnsi" w:cstheme="minorBidi"/>
              <w:noProof/>
              <w:sz w:val="22"/>
              <w:szCs w:val="22"/>
              <w:lang w:val="en-US"/>
            </w:rPr>
          </w:pPr>
          <w:hyperlink w:anchor="_Toc465847737" w:history="1">
            <w:r w:rsidR="00B92E5D" w:rsidRPr="00417ECD">
              <w:rPr>
                <w:rStyle w:val="Hipersaitas"/>
                <w:noProof/>
              </w:rPr>
              <w:t>5.</w:t>
            </w:r>
            <w:r w:rsidR="00B92E5D">
              <w:rPr>
                <w:rFonts w:asciiTheme="minorHAnsi" w:eastAsiaTheme="minorEastAsia" w:hAnsiTheme="minorHAnsi" w:cstheme="minorBidi"/>
                <w:noProof/>
                <w:sz w:val="22"/>
                <w:szCs w:val="22"/>
                <w:lang w:val="en-US"/>
              </w:rPr>
              <w:tab/>
            </w:r>
            <w:r w:rsidR="00B92E5D" w:rsidRPr="00417ECD">
              <w:rPr>
                <w:rStyle w:val="Hipersaitas"/>
                <w:noProof/>
              </w:rPr>
              <w:t>PASIŪLYMŲ ŠIFRAVIMAS</w:t>
            </w:r>
            <w:r w:rsidR="00B92E5D">
              <w:rPr>
                <w:noProof/>
                <w:webHidden/>
              </w:rPr>
              <w:tab/>
            </w:r>
            <w:r w:rsidR="00B92E5D">
              <w:rPr>
                <w:noProof/>
                <w:webHidden/>
              </w:rPr>
              <w:fldChar w:fldCharType="begin"/>
            </w:r>
            <w:r w:rsidR="00B92E5D">
              <w:rPr>
                <w:noProof/>
                <w:webHidden/>
              </w:rPr>
              <w:instrText xml:space="preserve"> PAGEREF _Toc465847737 \h </w:instrText>
            </w:r>
            <w:r w:rsidR="00B92E5D">
              <w:rPr>
                <w:noProof/>
                <w:webHidden/>
              </w:rPr>
            </w:r>
            <w:r w:rsidR="00B92E5D">
              <w:rPr>
                <w:noProof/>
                <w:webHidden/>
              </w:rPr>
              <w:fldChar w:fldCharType="separate"/>
            </w:r>
            <w:r w:rsidR="00B92E5D">
              <w:rPr>
                <w:noProof/>
                <w:webHidden/>
              </w:rPr>
              <w:t>8</w:t>
            </w:r>
            <w:r w:rsidR="00B92E5D">
              <w:rPr>
                <w:noProof/>
                <w:webHidden/>
              </w:rPr>
              <w:fldChar w:fldCharType="end"/>
            </w:r>
          </w:hyperlink>
        </w:p>
        <w:p w14:paraId="1676504A" w14:textId="26547642" w:rsidR="00B92E5D" w:rsidRDefault="00EF03BC" w:rsidP="00B92E5D">
          <w:pPr>
            <w:pStyle w:val="Turinys1"/>
            <w:tabs>
              <w:tab w:val="left" w:pos="480"/>
            </w:tabs>
            <w:ind w:left="480" w:hanging="480"/>
            <w:rPr>
              <w:rFonts w:asciiTheme="minorHAnsi" w:eastAsiaTheme="minorEastAsia" w:hAnsiTheme="minorHAnsi" w:cstheme="minorBidi"/>
              <w:noProof/>
              <w:sz w:val="22"/>
              <w:szCs w:val="22"/>
              <w:lang w:val="en-US"/>
            </w:rPr>
          </w:pPr>
          <w:hyperlink w:anchor="_Toc465847738" w:history="1">
            <w:r w:rsidR="00B92E5D" w:rsidRPr="00417ECD">
              <w:rPr>
                <w:rStyle w:val="Hipersaitas"/>
                <w:noProof/>
              </w:rPr>
              <w:t>6.</w:t>
            </w:r>
            <w:r w:rsidR="00B92E5D">
              <w:rPr>
                <w:rFonts w:asciiTheme="minorHAnsi" w:eastAsiaTheme="minorEastAsia" w:hAnsiTheme="minorHAnsi" w:cstheme="minorBidi"/>
                <w:noProof/>
                <w:sz w:val="22"/>
                <w:szCs w:val="22"/>
                <w:lang w:val="en-US"/>
              </w:rPr>
              <w:tab/>
            </w:r>
            <w:r w:rsidR="00B92E5D" w:rsidRPr="00417ECD">
              <w:rPr>
                <w:rStyle w:val="Hipersaitas"/>
                <w:noProof/>
              </w:rPr>
              <w:t>PASIŪLYMŲ GALIOJIMO UŽTIKRINIMO IR PIRKIMO SUTARTIES ĮVYKDYMO UŽTIKRINIMO REIKALAVIMAI</w:t>
            </w:r>
            <w:r w:rsidR="00B92E5D">
              <w:rPr>
                <w:noProof/>
                <w:webHidden/>
              </w:rPr>
              <w:tab/>
            </w:r>
            <w:r w:rsidR="00B92E5D">
              <w:rPr>
                <w:noProof/>
                <w:webHidden/>
              </w:rPr>
              <w:fldChar w:fldCharType="begin"/>
            </w:r>
            <w:r w:rsidR="00B92E5D">
              <w:rPr>
                <w:noProof/>
                <w:webHidden/>
              </w:rPr>
              <w:instrText xml:space="preserve"> PAGEREF _Toc465847738 \h </w:instrText>
            </w:r>
            <w:r w:rsidR="00B92E5D">
              <w:rPr>
                <w:noProof/>
                <w:webHidden/>
              </w:rPr>
            </w:r>
            <w:r w:rsidR="00B92E5D">
              <w:rPr>
                <w:noProof/>
                <w:webHidden/>
              </w:rPr>
              <w:fldChar w:fldCharType="separate"/>
            </w:r>
            <w:r w:rsidR="00B92E5D">
              <w:rPr>
                <w:noProof/>
                <w:webHidden/>
              </w:rPr>
              <w:t>9</w:t>
            </w:r>
            <w:r w:rsidR="00B92E5D">
              <w:rPr>
                <w:noProof/>
                <w:webHidden/>
              </w:rPr>
              <w:fldChar w:fldCharType="end"/>
            </w:r>
          </w:hyperlink>
        </w:p>
        <w:p w14:paraId="53F2E6F2" w14:textId="0EC0693E" w:rsidR="00B92E5D" w:rsidRDefault="00EF03BC">
          <w:pPr>
            <w:pStyle w:val="Turinys1"/>
            <w:tabs>
              <w:tab w:val="left" w:pos="480"/>
            </w:tabs>
            <w:rPr>
              <w:rFonts w:asciiTheme="minorHAnsi" w:eastAsiaTheme="minorEastAsia" w:hAnsiTheme="minorHAnsi" w:cstheme="minorBidi"/>
              <w:noProof/>
              <w:sz w:val="22"/>
              <w:szCs w:val="22"/>
              <w:lang w:val="en-US"/>
            </w:rPr>
          </w:pPr>
          <w:hyperlink w:anchor="_Toc465847739" w:history="1">
            <w:r w:rsidR="00B92E5D" w:rsidRPr="00417ECD">
              <w:rPr>
                <w:rStyle w:val="Hipersaitas"/>
                <w:noProof/>
              </w:rPr>
              <w:t>7.</w:t>
            </w:r>
            <w:r w:rsidR="00B92E5D">
              <w:rPr>
                <w:rFonts w:asciiTheme="minorHAnsi" w:eastAsiaTheme="minorEastAsia" w:hAnsiTheme="minorHAnsi" w:cstheme="minorBidi"/>
                <w:noProof/>
                <w:sz w:val="22"/>
                <w:szCs w:val="22"/>
                <w:lang w:val="en-US"/>
              </w:rPr>
              <w:tab/>
            </w:r>
            <w:r w:rsidR="00B92E5D" w:rsidRPr="00417ECD">
              <w:rPr>
                <w:rStyle w:val="Hipersaitas"/>
                <w:noProof/>
              </w:rPr>
              <w:t>PASIŪLYMŲ NAGRINĖJIMAS, VERTINIMAS IR ATMETIMŲ PRIEŽASTYS</w:t>
            </w:r>
            <w:r w:rsidR="00B92E5D">
              <w:rPr>
                <w:noProof/>
                <w:webHidden/>
              </w:rPr>
              <w:tab/>
            </w:r>
            <w:r w:rsidR="00B92E5D">
              <w:rPr>
                <w:noProof/>
                <w:webHidden/>
              </w:rPr>
              <w:fldChar w:fldCharType="begin"/>
            </w:r>
            <w:r w:rsidR="00B92E5D">
              <w:rPr>
                <w:noProof/>
                <w:webHidden/>
              </w:rPr>
              <w:instrText xml:space="preserve"> PAGEREF _Toc465847739 \h </w:instrText>
            </w:r>
            <w:r w:rsidR="00B92E5D">
              <w:rPr>
                <w:noProof/>
                <w:webHidden/>
              </w:rPr>
            </w:r>
            <w:r w:rsidR="00B92E5D">
              <w:rPr>
                <w:noProof/>
                <w:webHidden/>
              </w:rPr>
              <w:fldChar w:fldCharType="separate"/>
            </w:r>
            <w:r w:rsidR="00B92E5D">
              <w:rPr>
                <w:noProof/>
                <w:webHidden/>
              </w:rPr>
              <w:t>10</w:t>
            </w:r>
            <w:r w:rsidR="00B92E5D">
              <w:rPr>
                <w:noProof/>
                <w:webHidden/>
              </w:rPr>
              <w:fldChar w:fldCharType="end"/>
            </w:r>
          </w:hyperlink>
        </w:p>
        <w:p w14:paraId="2892B75E" w14:textId="6F3EBC8F" w:rsidR="00B92E5D" w:rsidRDefault="00EF03BC" w:rsidP="00B92E5D">
          <w:pPr>
            <w:pStyle w:val="Turinys1"/>
            <w:tabs>
              <w:tab w:val="left" w:pos="480"/>
            </w:tabs>
            <w:ind w:left="480" w:hanging="480"/>
            <w:rPr>
              <w:rFonts w:asciiTheme="minorHAnsi" w:eastAsiaTheme="minorEastAsia" w:hAnsiTheme="minorHAnsi" w:cstheme="minorBidi"/>
              <w:noProof/>
              <w:sz w:val="22"/>
              <w:szCs w:val="22"/>
              <w:lang w:val="en-US"/>
            </w:rPr>
          </w:pPr>
          <w:hyperlink w:anchor="_Toc465847740" w:history="1">
            <w:r w:rsidR="00B92E5D" w:rsidRPr="00417ECD">
              <w:rPr>
                <w:rStyle w:val="Hipersaitas"/>
                <w:noProof/>
              </w:rPr>
              <w:t>8.</w:t>
            </w:r>
            <w:r w:rsidR="00B92E5D">
              <w:rPr>
                <w:rFonts w:asciiTheme="minorHAnsi" w:eastAsiaTheme="minorEastAsia" w:hAnsiTheme="minorHAnsi" w:cstheme="minorBidi"/>
                <w:noProof/>
                <w:sz w:val="22"/>
                <w:szCs w:val="22"/>
                <w:lang w:val="en-US"/>
              </w:rPr>
              <w:tab/>
            </w:r>
            <w:r w:rsidR="00B92E5D" w:rsidRPr="00417ECD">
              <w:rPr>
                <w:rStyle w:val="Hipersaitas"/>
                <w:noProof/>
                <w:lang w:val="x-none"/>
              </w:rPr>
              <w:t>PASIŪLYMŲ EILĖ, LAIMĖTOJO NUSTATYMAS IR SPRENDIMAS DĖL PIRKIMO SUTARTIES SUDARYMO</w:t>
            </w:r>
            <w:r w:rsidR="00B92E5D">
              <w:rPr>
                <w:noProof/>
                <w:webHidden/>
              </w:rPr>
              <w:tab/>
            </w:r>
            <w:r w:rsidR="00B92E5D">
              <w:rPr>
                <w:noProof/>
                <w:webHidden/>
              </w:rPr>
              <w:fldChar w:fldCharType="begin"/>
            </w:r>
            <w:r w:rsidR="00B92E5D">
              <w:rPr>
                <w:noProof/>
                <w:webHidden/>
              </w:rPr>
              <w:instrText xml:space="preserve"> PAGEREF _Toc465847740 \h </w:instrText>
            </w:r>
            <w:r w:rsidR="00B92E5D">
              <w:rPr>
                <w:noProof/>
                <w:webHidden/>
              </w:rPr>
            </w:r>
            <w:r w:rsidR="00B92E5D">
              <w:rPr>
                <w:noProof/>
                <w:webHidden/>
              </w:rPr>
              <w:fldChar w:fldCharType="separate"/>
            </w:r>
            <w:r w:rsidR="00B92E5D">
              <w:rPr>
                <w:noProof/>
                <w:webHidden/>
              </w:rPr>
              <w:t>11</w:t>
            </w:r>
            <w:r w:rsidR="00B92E5D">
              <w:rPr>
                <w:noProof/>
                <w:webHidden/>
              </w:rPr>
              <w:fldChar w:fldCharType="end"/>
            </w:r>
          </w:hyperlink>
        </w:p>
        <w:p w14:paraId="1F9168BE" w14:textId="443CC75D" w:rsidR="00B92E5D" w:rsidRDefault="00EF03BC">
          <w:pPr>
            <w:pStyle w:val="Turinys1"/>
            <w:tabs>
              <w:tab w:val="left" w:pos="480"/>
            </w:tabs>
            <w:rPr>
              <w:rFonts w:asciiTheme="minorHAnsi" w:eastAsiaTheme="minorEastAsia" w:hAnsiTheme="minorHAnsi" w:cstheme="minorBidi"/>
              <w:noProof/>
              <w:sz w:val="22"/>
              <w:szCs w:val="22"/>
              <w:lang w:val="en-US"/>
            </w:rPr>
          </w:pPr>
          <w:hyperlink w:anchor="_Toc465847741" w:history="1">
            <w:r w:rsidR="00B92E5D" w:rsidRPr="00417ECD">
              <w:rPr>
                <w:rStyle w:val="Hipersaitas"/>
                <w:noProof/>
              </w:rPr>
              <w:t>9.</w:t>
            </w:r>
            <w:r w:rsidR="00B92E5D">
              <w:rPr>
                <w:rFonts w:asciiTheme="minorHAnsi" w:eastAsiaTheme="minorEastAsia" w:hAnsiTheme="minorHAnsi" w:cstheme="minorBidi"/>
                <w:noProof/>
                <w:sz w:val="22"/>
                <w:szCs w:val="22"/>
                <w:lang w:val="en-US"/>
              </w:rPr>
              <w:tab/>
            </w:r>
            <w:r w:rsidR="00B92E5D" w:rsidRPr="00417ECD">
              <w:rPr>
                <w:rStyle w:val="Hipersaitas"/>
                <w:noProof/>
              </w:rPr>
              <w:t>PIRKIMO SUTARTIES SĄLYGOS</w:t>
            </w:r>
            <w:r w:rsidR="00B92E5D">
              <w:rPr>
                <w:noProof/>
                <w:webHidden/>
              </w:rPr>
              <w:tab/>
            </w:r>
            <w:r w:rsidR="00B92E5D">
              <w:rPr>
                <w:noProof/>
                <w:webHidden/>
              </w:rPr>
              <w:fldChar w:fldCharType="begin"/>
            </w:r>
            <w:r w:rsidR="00B92E5D">
              <w:rPr>
                <w:noProof/>
                <w:webHidden/>
              </w:rPr>
              <w:instrText xml:space="preserve"> PAGEREF _Toc465847741 \h </w:instrText>
            </w:r>
            <w:r w:rsidR="00B92E5D">
              <w:rPr>
                <w:noProof/>
                <w:webHidden/>
              </w:rPr>
            </w:r>
            <w:r w:rsidR="00B92E5D">
              <w:rPr>
                <w:noProof/>
                <w:webHidden/>
              </w:rPr>
              <w:fldChar w:fldCharType="separate"/>
            </w:r>
            <w:r w:rsidR="00B92E5D">
              <w:rPr>
                <w:noProof/>
                <w:webHidden/>
              </w:rPr>
              <w:t>11</w:t>
            </w:r>
            <w:r w:rsidR="00B92E5D">
              <w:rPr>
                <w:noProof/>
                <w:webHidden/>
              </w:rPr>
              <w:fldChar w:fldCharType="end"/>
            </w:r>
          </w:hyperlink>
        </w:p>
        <w:p w14:paraId="16D0E358" w14:textId="5FD7E390" w:rsidR="005C62F6" w:rsidRDefault="005C62F6">
          <w:r>
            <w:rPr>
              <w:b/>
              <w:bCs/>
              <w:lang w:val="lt-LT"/>
            </w:rPr>
            <w:fldChar w:fldCharType="end"/>
          </w:r>
        </w:p>
      </w:sdtContent>
    </w:sdt>
    <w:p w14:paraId="58FDC31E" w14:textId="77777777" w:rsidR="008652B9" w:rsidRPr="009E1280" w:rsidRDefault="008652B9" w:rsidP="008652B9">
      <w:pPr>
        <w:widowControl w:val="0"/>
        <w:jc w:val="center"/>
        <w:rPr>
          <w:b/>
          <w:bCs/>
          <w:szCs w:val="24"/>
        </w:rPr>
      </w:pPr>
    </w:p>
    <w:tbl>
      <w:tblPr>
        <w:tblW w:w="9815" w:type="dxa"/>
        <w:tblInd w:w="-34" w:type="dxa"/>
        <w:tblLayout w:type="fixed"/>
        <w:tblLook w:val="01E0" w:firstRow="1" w:lastRow="1" w:firstColumn="1" w:lastColumn="1" w:noHBand="0" w:noVBand="0"/>
      </w:tblPr>
      <w:tblGrid>
        <w:gridCol w:w="9106"/>
        <w:gridCol w:w="709"/>
      </w:tblGrid>
      <w:tr w:rsidR="00B92E5D" w:rsidRPr="00B92E5D" w14:paraId="4E1E22A4" w14:textId="77777777" w:rsidTr="00B92E5D">
        <w:tc>
          <w:tcPr>
            <w:tcW w:w="9106" w:type="dxa"/>
          </w:tcPr>
          <w:p w14:paraId="3D077259" w14:textId="77777777" w:rsidR="00B92E5D" w:rsidRPr="00B92E5D" w:rsidRDefault="00B92E5D" w:rsidP="00B92E5D">
            <w:pPr>
              <w:rPr>
                <w:bCs/>
                <w:caps/>
                <w:spacing w:val="3"/>
                <w:szCs w:val="24"/>
                <w:lang w:val="lt-LT"/>
              </w:rPr>
            </w:pPr>
            <w:r w:rsidRPr="00B92E5D">
              <w:rPr>
                <w:bCs/>
                <w:caps/>
                <w:spacing w:val="3"/>
                <w:szCs w:val="24"/>
                <w:lang w:val="lt-LT"/>
              </w:rPr>
              <w:t>PRIEDAI:</w:t>
            </w:r>
          </w:p>
        </w:tc>
        <w:tc>
          <w:tcPr>
            <w:tcW w:w="709" w:type="dxa"/>
          </w:tcPr>
          <w:p w14:paraId="61BA9620" w14:textId="77777777" w:rsidR="00B92E5D" w:rsidRPr="00B92E5D" w:rsidRDefault="00B92E5D" w:rsidP="00B92E5D">
            <w:pPr>
              <w:jc w:val="right"/>
              <w:rPr>
                <w:caps/>
                <w:spacing w:val="3"/>
                <w:szCs w:val="24"/>
                <w:lang w:val="lt-LT"/>
              </w:rPr>
            </w:pPr>
          </w:p>
        </w:tc>
      </w:tr>
      <w:tr w:rsidR="00B92E5D" w:rsidRPr="00B92E5D" w14:paraId="134672D9" w14:textId="77777777" w:rsidTr="00B92E5D">
        <w:tc>
          <w:tcPr>
            <w:tcW w:w="9106" w:type="dxa"/>
          </w:tcPr>
          <w:p w14:paraId="7523BF52" w14:textId="77777777" w:rsidR="00B92E5D" w:rsidRPr="00B92E5D" w:rsidRDefault="00B92E5D" w:rsidP="00B92E5D">
            <w:pPr>
              <w:rPr>
                <w:caps/>
                <w:spacing w:val="3"/>
                <w:szCs w:val="24"/>
                <w:lang w:val="lt-LT"/>
              </w:rPr>
            </w:pPr>
            <w:r w:rsidRPr="00B92E5D">
              <w:rPr>
                <w:caps/>
                <w:spacing w:val="3"/>
                <w:szCs w:val="24"/>
                <w:lang w:val="lt-LT"/>
              </w:rPr>
              <w:t>1. TECHNINĖ SPECIFIKACIJA</w:t>
            </w:r>
          </w:p>
        </w:tc>
        <w:tc>
          <w:tcPr>
            <w:tcW w:w="709" w:type="dxa"/>
          </w:tcPr>
          <w:p w14:paraId="776FB382" w14:textId="18E3C7F0" w:rsidR="00B92E5D" w:rsidRPr="00B92E5D" w:rsidRDefault="00B92E5D" w:rsidP="00B92E5D">
            <w:pPr>
              <w:jc w:val="right"/>
              <w:rPr>
                <w:caps/>
                <w:spacing w:val="3"/>
                <w:szCs w:val="24"/>
                <w:lang w:val="lt-LT"/>
              </w:rPr>
            </w:pPr>
            <w:r w:rsidRPr="00B92E5D">
              <w:rPr>
                <w:caps/>
                <w:spacing w:val="3"/>
                <w:szCs w:val="24"/>
                <w:lang w:val="lt-LT"/>
              </w:rPr>
              <w:t>1</w:t>
            </w:r>
            <w:r>
              <w:rPr>
                <w:caps/>
                <w:spacing w:val="3"/>
                <w:szCs w:val="24"/>
                <w:lang w:val="lt-LT"/>
              </w:rPr>
              <w:t>2</w:t>
            </w:r>
            <w:r w:rsidRPr="00B92E5D">
              <w:rPr>
                <w:caps/>
                <w:spacing w:val="3"/>
                <w:szCs w:val="24"/>
                <w:lang w:val="lt-LT"/>
              </w:rPr>
              <w:t xml:space="preserve"> </w:t>
            </w:r>
          </w:p>
        </w:tc>
      </w:tr>
      <w:tr w:rsidR="00B92E5D" w:rsidRPr="00B92E5D" w14:paraId="3562F777" w14:textId="77777777" w:rsidTr="00B92E5D">
        <w:tc>
          <w:tcPr>
            <w:tcW w:w="9106" w:type="dxa"/>
          </w:tcPr>
          <w:p w14:paraId="10B0A29C" w14:textId="77777777" w:rsidR="00B92E5D" w:rsidRPr="00B92E5D" w:rsidRDefault="00B92E5D" w:rsidP="00B92E5D">
            <w:pPr>
              <w:rPr>
                <w:caps/>
                <w:spacing w:val="3"/>
                <w:szCs w:val="24"/>
                <w:lang w:val="lt-LT"/>
              </w:rPr>
            </w:pPr>
            <w:r w:rsidRPr="00B92E5D">
              <w:rPr>
                <w:caps/>
                <w:spacing w:val="3"/>
                <w:szCs w:val="24"/>
                <w:lang w:val="lt-LT"/>
              </w:rPr>
              <w:t>2. PASIŪLYMO FORMA</w:t>
            </w:r>
          </w:p>
        </w:tc>
        <w:tc>
          <w:tcPr>
            <w:tcW w:w="709" w:type="dxa"/>
          </w:tcPr>
          <w:p w14:paraId="635B01DA" w14:textId="117FDFEE" w:rsidR="00B92E5D" w:rsidRPr="00B92E5D" w:rsidRDefault="00B92E5D" w:rsidP="00B92E5D">
            <w:pPr>
              <w:jc w:val="right"/>
              <w:rPr>
                <w:caps/>
                <w:spacing w:val="3"/>
                <w:szCs w:val="24"/>
                <w:lang w:val="lt-LT"/>
              </w:rPr>
            </w:pPr>
            <w:r w:rsidRPr="00B92E5D">
              <w:rPr>
                <w:caps/>
                <w:spacing w:val="3"/>
                <w:szCs w:val="24"/>
                <w:lang w:val="lt-LT"/>
              </w:rPr>
              <w:t>1</w:t>
            </w:r>
            <w:r>
              <w:rPr>
                <w:caps/>
                <w:spacing w:val="3"/>
                <w:szCs w:val="24"/>
                <w:lang w:val="lt-LT"/>
              </w:rPr>
              <w:t>3</w:t>
            </w:r>
          </w:p>
        </w:tc>
      </w:tr>
      <w:tr w:rsidR="00B92E5D" w:rsidRPr="00B92E5D" w14:paraId="0A5F47C5" w14:textId="77777777" w:rsidTr="00B92E5D">
        <w:tc>
          <w:tcPr>
            <w:tcW w:w="9106" w:type="dxa"/>
          </w:tcPr>
          <w:p w14:paraId="30BC5FF5" w14:textId="0AA7F4AB" w:rsidR="00B92E5D" w:rsidRPr="00B92E5D" w:rsidRDefault="00B92E5D" w:rsidP="00B92E5D">
            <w:pPr>
              <w:rPr>
                <w:caps/>
                <w:spacing w:val="3"/>
                <w:szCs w:val="24"/>
                <w:lang w:val="lt-LT"/>
              </w:rPr>
            </w:pPr>
            <w:r w:rsidRPr="00B92E5D">
              <w:rPr>
                <w:caps/>
                <w:spacing w:val="3"/>
                <w:szCs w:val="24"/>
                <w:lang w:val="lt-LT"/>
              </w:rPr>
              <w:t>3. PIRKIMO SUTARTIES PROJEKTAS</w:t>
            </w:r>
          </w:p>
        </w:tc>
        <w:tc>
          <w:tcPr>
            <w:tcW w:w="709" w:type="dxa"/>
          </w:tcPr>
          <w:p w14:paraId="45B9F7AB" w14:textId="3CEFCEFA" w:rsidR="00B92E5D" w:rsidRPr="00B92E5D" w:rsidRDefault="00B92E5D" w:rsidP="00B92E5D">
            <w:pPr>
              <w:jc w:val="right"/>
              <w:rPr>
                <w:caps/>
                <w:spacing w:val="3"/>
                <w:szCs w:val="24"/>
                <w:lang w:val="lt-LT"/>
              </w:rPr>
            </w:pPr>
            <w:r w:rsidRPr="00B92E5D">
              <w:rPr>
                <w:caps/>
                <w:spacing w:val="3"/>
                <w:szCs w:val="24"/>
                <w:lang w:val="lt-LT"/>
              </w:rPr>
              <w:t>1</w:t>
            </w:r>
            <w:r>
              <w:rPr>
                <w:caps/>
                <w:spacing w:val="3"/>
                <w:szCs w:val="24"/>
                <w:lang w:val="lt-LT"/>
              </w:rPr>
              <w:t>5</w:t>
            </w:r>
          </w:p>
        </w:tc>
      </w:tr>
    </w:tbl>
    <w:p w14:paraId="367EC383" w14:textId="77777777" w:rsidR="00B92E5D" w:rsidRPr="00B92E5D" w:rsidRDefault="00B92E5D">
      <w:pPr>
        <w:rPr>
          <w:caps/>
          <w:spacing w:val="3"/>
          <w:szCs w:val="24"/>
          <w:lang w:val="en-US"/>
        </w:rPr>
      </w:pPr>
    </w:p>
    <w:p w14:paraId="284C0D28" w14:textId="568CE364" w:rsidR="008652B9" w:rsidRDefault="008652B9">
      <w:pPr>
        <w:rPr>
          <w:b/>
          <w:caps/>
          <w:spacing w:val="3"/>
          <w:szCs w:val="24"/>
          <w:lang w:val="en-US"/>
        </w:rPr>
      </w:pPr>
      <w:r>
        <w:rPr>
          <w:b/>
          <w:caps/>
          <w:spacing w:val="3"/>
          <w:szCs w:val="24"/>
          <w:lang w:val="en-US"/>
        </w:rPr>
        <w:br w:type="page"/>
      </w:r>
    </w:p>
    <w:p w14:paraId="2FEF0B05" w14:textId="3BAD15AC" w:rsidR="002A793F" w:rsidRDefault="002A793F" w:rsidP="00D7416D">
      <w:pPr>
        <w:pStyle w:val="Antrat1"/>
      </w:pPr>
      <w:bookmarkStart w:id="1" w:name="_Toc465847733"/>
      <w:r w:rsidRPr="00181175">
        <w:lastRenderedPageBreak/>
        <w:t>BENDROSIOS NUOSTATOS</w:t>
      </w:r>
      <w:bookmarkEnd w:id="1"/>
    </w:p>
    <w:p w14:paraId="0086821B" w14:textId="77777777" w:rsidR="00C842AD" w:rsidRPr="00F0075A" w:rsidRDefault="00C842AD" w:rsidP="003137F5">
      <w:pPr>
        <w:pStyle w:val="prastasis1"/>
        <w:numPr>
          <w:ilvl w:val="1"/>
          <w:numId w:val="22"/>
        </w:numPr>
        <w:ind w:left="567" w:hanging="567"/>
      </w:pPr>
      <w:bookmarkStart w:id="2" w:name="_Toc317764852"/>
      <w:bookmarkStart w:id="3" w:name="_Toc317770414"/>
      <w:bookmarkStart w:id="4" w:name="_Toc317770537"/>
      <w:bookmarkStart w:id="5" w:name="_Toc317772349"/>
      <w:bookmarkStart w:id="6" w:name="_Toc317773618"/>
      <w:bookmarkStart w:id="7" w:name="_Toc320095056"/>
      <w:r w:rsidRPr="00F0075A">
        <w:t>Perkančioji organizacija – UAB „Vilniaus viešasis transportas“, Žolyno g. 15, LT-10209 Vilnius, įmonės kodas 302683277, pridėtinės vertės mokesčio (toliau – PVM) mokėtojo kodas LT100006468313.</w:t>
      </w:r>
      <w:bookmarkEnd w:id="2"/>
      <w:bookmarkEnd w:id="3"/>
      <w:bookmarkEnd w:id="4"/>
      <w:bookmarkEnd w:id="5"/>
      <w:bookmarkEnd w:id="6"/>
      <w:bookmarkEnd w:id="7"/>
    </w:p>
    <w:p w14:paraId="4339FDA1" w14:textId="2AE4D817" w:rsidR="00C842AD" w:rsidRPr="00F0075A" w:rsidRDefault="00C842AD" w:rsidP="003137F5">
      <w:pPr>
        <w:pStyle w:val="prastasis1"/>
        <w:numPr>
          <w:ilvl w:val="1"/>
          <w:numId w:val="22"/>
        </w:numPr>
        <w:ind w:left="567" w:hanging="567"/>
      </w:pPr>
      <w:r w:rsidRPr="00F0075A">
        <w:t>Viešasis pirkimas vykdomas vadovaujantis Lietuvos Respublikos viešųjų pirkimų įstatymu (toliau – Viešųjų pirkimų įstatymas), Perkančiosios organizacijos generalinio direktoriaus 201</w:t>
      </w:r>
      <w:r w:rsidR="00D7416D">
        <w:rPr>
          <w:lang w:val="en-US"/>
        </w:rPr>
        <w:t>6</w:t>
      </w:r>
      <w:r w:rsidRPr="00F0075A">
        <w:t xml:space="preserve"> m. </w:t>
      </w:r>
      <w:r w:rsidR="00D7416D">
        <w:rPr>
          <w:lang w:val="lt-LT"/>
        </w:rPr>
        <w:t>birželio 30 </w:t>
      </w:r>
      <w:r w:rsidRPr="00F0075A">
        <w:t xml:space="preserve">d. įsakymu Nr. </w:t>
      </w:r>
      <w:r w:rsidR="000223DF" w:rsidRPr="006556D6">
        <w:rPr>
          <w:szCs w:val="24"/>
        </w:rPr>
        <w:t>V</w:t>
      </w:r>
      <w:r w:rsidR="000223DF">
        <w:rPr>
          <w:szCs w:val="24"/>
          <w:lang w:val="lt-LT"/>
        </w:rPr>
        <w:t>-89 (1.12</w:t>
      </w:r>
      <w:r w:rsidR="000223DF" w:rsidRPr="006556D6">
        <w:rPr>
          <w:szCs w:val="24"/>
        </w:rPr>
        <w:t>)</w:t>
      </w:r>
      <w:r w:rsidR="000223DF">
        <w:rPr>
          <w:szCs w:val="24"/>
          <w:lang w:val="lt-LT"/>
        </w:rPr>
        <w:t xml:space="preserve"> </w:t>
      </w:r>
      <w:r w:rsidRPr="00F0075A">
        <w:t>patvirtintomis supaprastintų viešųjų pirkimų taisyklėmis (toliau – Taisyklės), paskelbtomis Centrinėje viešųjų pirkimų informacinėje sistemoje (toliau – CVP IS) bei Perkančiosios organizacijos tinklalapyje (</w:t>
      </w:r>
      <w:hyperlink r:id="rId12" w:history="1">
        <w:r w:rsidRPr="00F0075A">
          <w:rPr>
            <w:rStyle w:val="Hipersaitas"/>
          </w:rPr>
          <w:t>www.vilniausviesasistransportas.lt</w:t>
        </w:r>
      </w:hyperlink>
      <w:r w:rsidRPr="00F0075A">
        <w:t xml:space="preserve">), Lietuvos Respublikos civiliniu kodeksu (toliau – Civilinis kodeksas), kitais viešuosius pirkimus reglamentuojančiais teisės aktais bei šiomis pirkimo sąlygomis. </w:t>
      </w:r>
      <w:r w:rsidR="0033248D">
        <w:rPr>
          <w:lang w:val="lt-LT"/>
        </w:rPr>
        <w:t>V</w:t>
      </w:r>
      <w:r w:rsidR="0033248D" w:rsidRPr="00F0075A">
        <w:t xml:space="preserve">artojamos </w:t>
      </w:r>
      <w:r w:rsidR="0033248D">
        <w:rPr>
          <w:lang w:val="lt-LT"/>
        </w:rPr>
        <w:t>p</w:t>
      </w:r>
      <w:r w:rsidRPr="00F0075A">
        <w:t>agrindinės sąvokos apibrėžtos Viešųjų pirkimų įstatyme ir Taisyklėse.</w:t>
      </w:r>
    </w:p>
    <w:p w14:paraId="22C3EFB2" w14:textId="26525F99" w:rsidR="000223DF" w:rsidRDefault="00AE785B" w:rsidP="003137F5">
      <w:pPr>
        <w:pStyle w:val="prastasis1"/>
        <w:numPr>
          <w:ilvl w:val="1"/>
          <w:numId w:val="22"/>
        </w:numPr>
        <w:ind w:left="567" w:hanging="567"/>
      </w:pPr>
      <w:bookmarkStart w:id="8" w:name="_Toc317764855"/>
      <w:bookmarkStart w:id="9" w:name="_Toc317770417"/>
      <w:bookmarkStart w:id="10" w:name="_Toc317770540"/>
      <w:bookmarkStart w:id="11" w:name="_Toc317772352"/>
      <w:bookmarkStart w:id="12" w:name="_Toc317773621"/>
      <w:bookmarkStart w:id="13" w:name="_Toc320095059"/>
      <w:r>
        <w:t>Pirkimo tikslas – mažos vertės pirkimo</w:t>
      </w:r>
      <w:r>
        <w:rPr>
          <w:lang w:val="lt-LT"/>
        </w:rPr>
        <w:t xml:space="preserve"> skelbiamos apklausos</w:t>
      </w:r>
      <w:r>
        <w:t xml:space="preserve"> būdu </w:t>
      </w:r>
      <w:bookmarkEnd w:id="8"/>
      <w:bookmarkEnd w:id="9"/>
      <w:bookmarkEnd w:id="10"/>
      <w:bookmarkEnd w:id="11"/>
      <w:bookmarkEnd w:id="12"/>
      <w:r w:rsidR="000223DF">
        <w:t xml:space="preserve">parinkti </w:t>
      </w:r>
      <w:r w:rsidR="00E97A3E">
        <w:rPr>
          <w:lang w:val="en-US"/>
        </w:rPr>
        <w:t xml:space="preserve">finansinio </w:t>
      </w:r>
      <w:r w:rsidR="000223DF">
        <w:t xml:space="preserve">audito paslaugų teikėją (toliau </w:t>
      </w:r>
      <w:r w:rsidR="0033248D">
        <w:rPr>
          <w:lang w:val="lt-LT"/>
        </w:rPr>
        <w:t xml:space="preserve">– </w:t>
      </w:r>
      <w:r w:rsidR="002752AA">
        <w:rPr>
          <w:lang w:val="lt-LT"/>
        </w:rPr>
        <w:t>t</w:t>
      </w:r>
      <w:r w:rsidR="000223DF">
        <w:t xml:space="preserve">iekėjas), kuris pagal sudarytą paslaugų pirkimo sutartį (toliau </w:t>
      </w:r>
      <w:r w:rsidR="00141CFB">
        <w:rPr>
          <w:lang w:val="lt-LT"/>
        </w:rPr>
        <w:t>–</w:t>
      </w:r>
      <w:r w:rsidR="000223DF">
        <w:t>sutartis) teiktų audito paslaugas (BVPŽ kodas 79200000-6 „Apskaitos, audito ir fiskalinės paslaugos</w:t>
      </w:r>
      <w:r w:rsidR="00730FD3">
        <w:rPr>
          <w:lang w:val="lt-LT"/>
        </w:rPr>
        <w:t>“</w:t>
      </w:r>
      <w:r w:rsidR="000223DF">
        <w:t>).</w:t>
      </w:r>
    </w:p>
    <w:bookmarkEnd w:id="13"/>
    <w:p w14:paraId="153D1A01" w14:textId="7D334E36" w:rsidR="00C842AD" w:rsidRDefault="00141CFB" w:rsidP="003137F5">
      <w:pPr>
        <w:pStyle w:val="prastasis1"/>
        <w:numPr>
          <w:ilvl w:val="1"/>
          <w:numId w:val="22"/>
        </w:numPr>
        <w:ind w:left="567" w:hanging="567"/>
      </w:pPr>
      <w:r>
        <w:rPr>
          <w:lang w:val="lt-LT"/>
        </w:rPr>
        <w:t>Pirkimą</w:t>
      </w:r>
      <w:r w:rsidR="00C842AD" w:rsidRPr="00F0075A">
        <w:t xml:space="preserve"> atlieka Perkančiosios organizacijos pirkimų organizatorius – UAB „Vilniaus viešasis transportas“ Pirkimų skyriaus </w:t>
      </w:r>
      <w:r w:rsidR="000223DF">
        <w:rPr>
          <w:lang w:val="lt-LT"/>
        </w:rPr>
        <w:t>pirkimų vadybininkas Vitalijus Bertašius</w:t>
      </w:r>
      <w:r w:rsidR="00C842AD" w:rsidRPr="00F0075A">
        <w:t>:</w:t>
      </w:r>
      <w:r w:rsidR="006821D3">
        <w:rPr>
          <w:lang w:val="lt-LT"/>
        </w:rPr>
        <w:t xml:space="preserve"> </w:t>
      </w:r>
      <w:r w:rsidR="00C842AD" w:rsidRPr="00F0075A">
        <w:t>Žolyno g. 15, LT-</w:t>
      </w:r>
      <w:r>
        <w:rPr>
          <w:lang w:val="lt-LT"/>
        </w:rPr>
        <w:t> </w:t>
      </w:r>
      <w:r w:rsidR="00C842AD" w:rsidRPr="00F0075A">
        <w:t>10209 Vilnius, 102 kab., tel. (8 5) 239</w:t>
      </w:r>
      <w:r w:rsidR="00E97A3E">
        <w:rPr>
          <w:lang w:val="en-US"/>
        </w:rPr>
        <w:t> </w:t>
      </w:r>
      <w:r w:rsidR="00C842AD" w:rsidRPr="00F0075A">
        <w:t>47</w:t>
      </w:r>
      <w:r w:rsidR="00C842AD">
        <w:t>48</w:t>
      </w:r>
      <w:r w:rsidR="00C842AD" w:rsidRPr="00F0075A">
        <w:t xml:space="preserve">, faksas (8 5) 239 4749, el. p. </w:t>
      </w:r>
      <w:hyperlink r:id="rId13" w:history="1">
        <w:r w:rsidR="000223DF" w:rsidRPr="00B0716F">
          <w:rPr>
            <w:rStyle w:val="Hipersaitas"/>
          </w:rPr>
          <w:t>vitalijus.</w:t>
        </w:r>
        <w:r w:rsidR="000223DF" w:rsidRPr="00B0716F">
          <w:rPr>
            <w:rStyle w:val="Hipersaitas"/>
            <w:lang w:val="lt-LT"/>
          </w:rPr>
          <w:t>bertasius</w:t>
        </w:r>
        <w:r w:rsidR="000223DF" w:rsidRPr="00B0716F">
          <w:rPr>
            <w:rStyle w:val="Hipersaitas"/>
          </w:rPr>
          <w:t>@vilniausvt.lt</w:t>
        </w:r>
      </w:hyperlink>
      <w:r w:rsidR="00C842AD" w:rsidRPr="00F0075A">
        <w:t xml:space="preserve"> (toliau – Pirkimų organizatorius).</w:t>
      </w:r>
    </w:p>
    <w:p w14:paraId="344C5625" w14:textId="77777777" w:rsidR="00141CFB" w:rsidRPr="00141CFB" w:rsidRDefault="00141CFB" w:rsidP="00141CFB"/>
    <w:p w14:paraId="2C2819C2" w14:textId="3C7085FC" w:rsidR="00B01862" w:rsidRPr="00181175" w:rsidRDefault="00B01862" w:rsidP="00B01862">
      <w:pPr>
        <w:pStyle w:val="Antrat1"/>
      </w:pPr>
      <w:bookmarkStart w:id="14" w:name="_Toc465847734"/>
      <w:r w:rsidRPr="00181175">
        <w:t>PIRKIMO OBJEKTAS IR REIKALAVIMAI PASIŪLYMO TURINIUI</w:t>
      </w:r>
      <w:bookmarkEnd w:id="14"/>
    </w:p>
    <w:p w14:paraId="1970E1A0" w14:textId="26C59DAE" w:rsidR="00B01862" w:rsidRDefault="00B01862" w:rsidP="003137F5">
      <w:pPr>
        <w:pStyle w:val="prastasis1"/>
        <w:numPr>
          <w:ilvl w:val="1"/>
          <w:numId w:val="23"/>
        </w:numPr>
        <w:ind w:left="567" w:hanging="567"/>
      </w:pPr>
      <w:r>
        <w:t xml:space="preserve">Pirkimo objektas </w:t>
      </w:r>
      <w:r w:rsidR="00141CFB">
        <w:rPr>
          <w:lang w:val="lt-LT"/>
        </w:rPr>
        <w:t>–</w:t>
      </w:r>
      <w:r>
        <w:t xml:space="preserve"> </w:t>
      </w:r>
      <w:r w:rsidR="00C964A7">
        <w:rPr>
          <w:lang w:val="en-US"/>
        </w:rPr>
        <w:t xml:space="preserve">finansinio </w:t>
      </w:r>
      <w:r>
        <w:t>audito paslaugų (toliau – paslaugos) pirkimas. Pirkimo dalykas - 201</w:t>
      </w:r>
      <w:r w:rsidR="00BE1113">
        <w:rPr>
          <w:lang w:val="lt-LT"/>
        </w:rPr>
        <w:t>6</w:t>
      </w:r>
      <w:r>
        <w:t xml:space="preserve"> metų </w:t>
      </w:r>
      <w:r w:rsidR="009C10F4" w:rsidRPr="009C10F4">
        <w:rPr>
          <w:lang w:val="en-US"/>
        </w:rPr>
        <w:t>(jei sutartis bus pratęsta ir 2017 metų)</w:t>
      </w:r>
      <w:r w:rsidR="009C10F4">
        <w:rPr>
          <w:lang w:val="en-US"/>
        </w:rPr>
        <w:t xml:space="preserve"> </w:t>
      </w:r>
      <w:r>
        <w:t>finansinių ataskaitų rinkinio, parengto pagal Lietuvos Respublikos Verslo apskaitos standartus (VAS) ir buhalterinę apskaitą reglamentuojančius Lietuvos Respublikos teisės aktus, audito bei metinio pranešimo apie įmonės veiklą peržiūros, pateikiant nepriklausomo auditoriaus ataskaitą apie peržiūros rezultatus, konsultacijų dėl finansinių atsakaitų rinkinio parengimo paslaugos.</w:t>
      </w:r>
    </w:p>
    <w:p w14:paraId="3F500D73" w14:textId="0780F54A" w:rsidR="001B4509" w:rsidRDefault="001B4509" w:rsidP="003137F5">
      <w:pPr>
        <w:pStyle w:val="prastasis1"/>
        <w:numPr>
          <w:ilvl w:val="1"/>
          <w:numId w:val="23"/>
        </w:numPr>
        <w:ind w:left="567" w:hanging="567"/>
      </w:pPr>
      <w:r>
        <w:rPr>
          <w:lang w:val="lt-LT"/>
        </w:rPr>
        <w:t>Reikalavimai P</w:t>
      </w:r>
      <w:r w:rsidRPr="006512B1">
        <w:rPr>
          <w:lang w:val="lt-LT"/>
        </w:rPr>
        <w:t>aslaugoms apibūdinti ir</w:t>
      </w:r>
      <w:r>
        <w:rPr>
          <w:lang w:val="lt-LT"/>
        </w:rPr>
        <w:t xml:space="preserve"> maksimalus</w:t>
      </w:r>
      <w:r w:rsidRPr="006512B1">
        <w:rPr>
          <w:lang w:val="lt-LT"/>
        </w:rPr>
        <w:t xml:space="preserve"> jų kieki</w:t>
      </w:r>
      <w:r>
        <w:rPr>
          <w:lang w:val="lt-LT"/>
        </w:rPr>
        <w:t>s nurodytas</w:t>
      </w:r>
      <w:r w:rsidRPr="006512B1">
        <w:rPr>
          <w:lang w:val="lt-LT"/>
        </w:rPr>
        <w:t xml:space="preserve"> techninėje specifikacijoje </w:t>
      </w:r>
      <w:r>
        <w:t>(</w:t>
      </w:r>
      <w:hyperlink w:anchor="OLE_LINK_1_priedas" w:history="1">
        <w:r w:rsidRPr="00266686">
          <w:rPr>
            <w:rStyle w:val="Hipersaitas"/>
          </w:rPr>
          <w:t>1 priedas</w:t>
        </w:r>
      </w:hyperlink>
      <w:r>
        <w:t>)</w:t>
      </w:r>
      <w:r w:rsidRPr="006512B1">
        <w:rPr>
          <w:lang w:val="lt-LT"/>
        </w:rPr>
        <w:t xml:space="preserve"> (toliau – </w:t>
      </w:r>
      <w:r>
        <w:rPr>
          <w:lang w:val="lt-LT"/>
        </w:rPr>
        <w:t>S</w:t>
      </w:r>
      <w:r w:rsidRPr="006512B1">
        <w:rPr>
          <w:lang w:val="lt-LT"/>
        </w:rPr>
        <w:t>pecifikacija)</w:t>
      </w:r>
      <w:r>
        <w:t>.</w:t>
      </w:r>
    </w:p>
    <w:p w14:paraId="425506C0" w14:textId="66FB5885" w:rsidR="00AB24F1" w:rsidRPr="00141CFB" w:rsidRDefault="001B4509" w:rsidP="003137F5">
      <w:pPr>
        <w:pStyle w:val="prastasis1"/>
        <w:numPr>
          <w:ilvl w:val="1"/>
          <w:numId w:val="23"/>
        </w:numPr>
        <w:ind w:left="567" w:hanging="567"/>
      </w:pPr>
      <w:r>
        <w:t>Pirkimo objektas į dalis neskaidomas. Pasiūlymai turi būti teikiami dėl visos pirkimo</w:t>
      </w:r>
      <w:r w:rsidR="00D05B36">
        <w:rPr>
          <w:lang w:val="lt-LT"/>
        </w:rPr>
        <w:t xml:space="preserve"> objekto</w:t>
      </w:r>
      <w:r>
        <w:t xml:space="preserve"> apimties, neskaidant jos smulkiau.</w:t>
      </w:r>
      <w:r>
        <w:rPr>
          <w:lang w:val="en-US"/>
        </w:rPr>
        <w:t xml:space="preserve"> </w:t>
      </w:r>
      <w:r w:rsidR="00AB24F1" w:rsidRPr="00141CFB">
        <w:t>Alternatyvių pasiūlymų pateikti neleidžiama.</w:t>
      </w:r>
    </w:p>
    <w:p w14:paraId="3D071B92" w14:textId="32D9640F" w:rsidR="00CE0693" w:rsidRPr="00EF4CEB" w:rsidRDefault="00CE0693" w:rsidP="00CE0693">
      <w:pPr>
        <w:pStyle w:val="Antrat1"/>
      </w:pPr>
      <w:bookmarkStart w:id="15" w:name="_Toc320095132"/>
      <w:bookmarkStart w:id="16" w:name="_Toc320095461"/>
      <w:bookmarkStart w:id="17" w:name="_Toc465847735"/>
      <w:r w:rsidRPr="00EF4CEB">
        <w:t>TIEKĖJŲ KVALIFIKACIJOS REIKALAVIMAI</w:t>
      </w:r>
      <w:bookmarkEnd w:id="15"/>
      <w:bookmarkEnd w:id="16"/>
      <w:bookmarkEnd w:id="17"/>
    </w:p>
    <w:p w14:paraId="54B977D2" w14:textId="1165387B" w:rsidR="00B01862" w:rsidRDefault="00B01862" w:rsidP="003137F5">
      <w:pPr>
        <w:pStyle w:val="prastasis1"/>
        <w:numPr>
          <w:ilvl w:val="1"/>
          <w:numId w:val="20"/>
        </w:numPr>
        <w:ind w:left="567" w:hanging="567"/>
      </w:pPr>
      <w:r w:rsidRPr="006556D6">
        <w:t>Tiekėjai, dalyvaujantys pirkime, turi atitikti šiuos minimalius kvalifikacijos reikalavimus ir pateikti tai patvirtinančius dokumentus: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1"/>
        <w:gridCol w:w="5670"/>
      </w:tblGrid>
      <w:tr w:rsidR="007C75F5" w:rsidRPr="007C75F5" w14:paraId="7F256990" w14:textId="77777777" w:rsidTr="007C75F5">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81A689" w14:textId="77777777" w:rsidR="007C75F5" w:rsidRPr="007C75F5" w:rsidRDefault="007C75F5" w:rsidP="007C75F5">
            <w:pPr>
              <w:widowControl w:val="0"/>
              <w:jc w:val="center"/>
              <w:rPr>
                <w:sz w:val="22"/>
                <w:szCs w:val="22"/>
                <w:lang w:val="lt-LT"/>
              </w:rPr>
            </w:pPr>
            <w:r w:rsidRPr="007C75F5">
              <w:rPr>
                <w:sz w:val="22"/>
                <w:szCs w:val="22"/>
                <w:lang w:val="lt-LT"/>
              </w:rPr>
              <w:t>Eil. Nr.</w:t>
            </w:r>
          </w:p>
        </w:tc>
        <w:tc>
          <w:tcPr>
            <w:tcW w:w="3681" w:type="dxa"/>
            <w:tcBorders>
              <w:top w:val="single" w:sz="4" w:space="0" w:color="auto"/>
              <w:left w:val="single" w:sz="4" w:space="0" w:color="auto"/>
              <w:bottom w:val="single" w:sz="4" w:space="0" w:color="auto"/>
              <w:right w:val="single" w:sz="4" w:space="0" w:color="auto"/>
            </w:tcBorders>
            <w:vAlign w:val="center"/>
          </w:tcPr>
          <w:p w14:paraId="06DE977C" w14:textId="77777777" w:rsidR="007C75F5" w:rsidRPr="007C75F5" w:rsidRDefault="007C75F5" w:rsidP="007C75F5">
            <w:pPr>
              <w:widowControl w:val="0"/>
              <w:jc w:val="center"/>
              <w:rPr>
                <w:sz w:val="22"/>
                <w:szCs w:val="22"/>
                <w:lang w:val="lt-LT"/>
              </w:rPr>
            </w:pPr>
            <w:r w:rsidRPr="007C75F5">
              <w:rPr>
                <w:sz w:val="22"/>
                <w:szCs w:val="22"/>
                <w:lang w:val="lt-LT"/>
              </w:rPr>
              <w:t>Minimalūs kvalifikaciniai reikalavimai teikėjui</w:t>
            </w:r>
          </w:p>
        </w:tc>
        <w:tc>
          <w:tcPr>
            <w:tcW w:w="5670" w:type="dxa"/>
            <w:tcBorders>
              <w:top w:val="single" w:sz="4" w:space="0" w:color="auto"/>
              <w:left w:val="single" w:sz="4" w:space="0" w:color="auto"/>
              <w:bottom w:val="single" w:sz="4" w:space="0" w:color="auto"/>
              <w:right w:val="single" w:sz="4" w:space="0" w:color="auto"/>
            </w:tcBorders>
            <w:vAlign w:val="center"/>
          </w:tcPr>
          <w:p w14:paraId="24662EFD" w14:textId="77777777" w:rsidR="007C75F5" w:rsidRPr="007C75F5" w:rsidRDefault="007C75F5" w:rsidP="007C75F5">
            <w:pPr>
              <w:widowControl w:val="0"/>
              <w:jc w:val="center"/>
              <w:rPr>
                <w:sz w:val="22"/>
                <w:szCs w:val="22"/>
                <w:lang w:val="lt-LT"/>
              </w:rPr>
            </w:pPr>
            <w:r w:rsidRPr="007C75F5">
              <w:rPr>
                <w:sz w:val="22"/>
                <w:szCs w:val="22"/>
                <w:lang w:val="lt-LT"/>
              </w:rPr>
              <w:t>Dokumentai ir informacija, kuriuos turi pateikti teikėjai, siekiantys įrodyti, kad jų kvalifikacija atitinka keliamus reikalavimus</w:t>
            </w:r>
          </w:p>
        </w:tc>
      </w:tr>
      <w:tr w:rsidR="007C75F5" w:rsidRPr="007C75F5" w14:paraId="7DE7795E" w14:textId="77777777" w:rsidTr="007C75F5">
        <w:trPr>
          <w:jc w:val="center"/>
        </w:trPr>
        <w:tc>
          <w:tcPr>
            <w:tcW w:w="567" w:type="dxa"/>
            <w:tcBorders>
              <w:top w:val="single" w:sz="4" w:space="0" w:color="auto"/>
              <w:left w:val="single" w:sz="4" w:space="0" w:color="auto"/>
              <w:bottom w:val="single" w:sz="4" w:space="0" w:color="auto"/>
              <w:right w:val="single" w:sz="4" w:space="0" w:color="auto"/>
            </w:tcBorders>
          </w:tcPr>
          <w:p w14:paraId="594FA85B" w14:textId="77777777" w:rsidR="007C75F5" w:rsidRPr="007C75F5" w:rsidRDefault="007C75F5" w:rsidP="007C75F5">
            <w:pPr>
              <w:widowControl w:val="0"/>
              <w:spacing w:after="160" w:line="240" w:lineRule="exact"/>
              <w:ind w:left="-142" w:right="-108"/>
              <w:jc w:val="center"/>
              <w:rPr>
                <w:sz w:val="22"/>
                <w:szCs w:val="22"/>
                <w:lang w:val="lt-LT"/>
              </w:rPr>
            </w:pPr>
            <w:r w:rsidRPr="007C75F5">
              <w:rPr>
                <w:sz w:val="22"/>
                <w:szCs w:val="22"/>
                <w:lang w:val="lt-LT"/>
              </w:rPr>
              <w:t>3.1.1.</w:t>
            </w:r>
          </w:p>
        </w:tc>
        <w:tc>
          <w:tcPr>
            <w:tcW w:w="3681" w:type="dxa"/>
            <w:tcBorders>
              <w:top w:val="single" w:sz="4" w:space="0" w:color="auto"/>
              <w:left w:val="single" w:sz="4" w:space="0" w:color="auto"/>
              <w:bottom w:val="single" w:sz="4" w:space="0" w:color="auto"/>
              <w:right w:val="single" w:sz="4" w:space="0" w:color="auto"/>
            </w:tcBorders>
          </w:tcPr>
          <w:p w14:paraId="5FFA8C64" w14:textId="77777777" w:rsidR="007C75F5" w:rsidRPr="007C75F5" w:rsidRDefault="007C75F5" w:rsidP="007C75F5">
            <w:pPr>
              <w:widowControl w:val="0"/>
              <w:rPr>
                <w:sz w:val="22"/>
                <w:szCs w:val="22"/>
                <w:lang w:val="lt-LT"/>
              </w:rPr>
            </w:pPr>
            <w:r w:rsidRPr="007C75F5">
              <w:rPr>
                <w:sz w:val="22"/>
                <w:szCs w:val="22"/>
                <w:lang w:val="lt-LT"/>
              </w:rPr>
              <w:t xml:space="preserve">Teikėjas, kuris yra fizinis asmuo, arba teikėjo, kuris yra juridinis asmuo, vadovas ar ūkinės bendrijos tikrasis narys (nariai), turintis (turintys) teisę juridinio asmens vardu sudaryti sandorį, ir buhalteris (buhalteriai) ar kitas (kiti) asmuo (asmenys), turintis (turintys) teisę surašyti ir pasirašyti teikėjo apskaitos dokumentus, neturi neišnykusio ar nepanaikinto teistumo ir dėl teikėjo (juridinio asmens) per pastaruosius 5 metus nebuvo priimtas ir </w:t>
            </w:r>
            <w:r w:rsidRPr="007C75F5">
              <w:rPr>
                <w:sz w:val="22"/>
                <w:szCs w:val="22"/>
                <w:lang w:val="lt-LT"/>
              </w:rPr>
              <w:lastRenderedPageBreak/>
              <w:t>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teikėjų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670" w:type="dxa"/>
            <w:tcBorders>
              <w:top w:val="single" w:sz="4" w:space="0" w:color="auto"/>
              <w:left w:val="single" w:sz="4" w:space="0" w:color="auto"/>
              <w:bottom w:val="single" w:sz="4" w:space="0" w:color="auto"/>
              <w:right w:val="single" w:sz="4" w:space="0" w:color="auto"/>
            </w:tcBorders>
          </w:tcPr>
          <w:p w14:paraId="29E8B04C"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t-LT" w:eastAsia="lt-LT"/>
              </w:rPr>
            </w:pPr>
            <w:r w:rsidRPr="007C75F5">
              <w:rPr>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teikėjas, ar šalies, iš kurios jis atvyko, kompetentingos teismo ar viešojo administravimo institucijos išduotas dokumentas, liudijantis, kad nėra nurodytų pažeidimų. </w:t>
            </w:r>
          </w:p>
          <w:p w14:paraId="5EC01086"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t-LT" w:eastAsia="lt-LT"/>
              </w:rPr>
            </w:pPr>
            <w:r w:rsidRPr="007C75F5">
              <w:rPr>
                <w:sz w:val="22"/>
                <w:szCs w:val="22"/>
                <w:u w:val="single"/>
                <w:lang w:val="lt-LT" w:eastAsia="lt-LT"/>
              </w:rPr>
              <w:t>Jeigu pateikiamas dokumentas yra išduotas elektronine forma, teikėjas privalo jį pateikti *.adoc formatu</w:t>
            </w:r>
            <w:r w:rsidRPr="007C75F5">
              <w:rPr>
                <w:sz w:val="22"/>
                <w:szCs w:val="22"/>
                <w:lang w:val="lt-LT" w:eastAsia="lt-LT"/>
              </w:rPr>
              <w:t>.</w:t>
            </w:r>
          </w:p>
          <w:p w14:paraId="0946D85F" w14:textId="77777777" w:rsidR="007C75F5" w:rsidRPr="007C75F5" w:rsidRDefault="007C75F5" w:rsidP="007C75F5">
            <w:pPr>
              <w:widowControl w:val="0"/>
              <w:spacing w:before="120"/>
              <w:rPr>
                <w:sz w:val="22"/>
                <w:szCs w:val="22"/>
                <w:lang w:val="lt-LT" w:eastAsia="lt-LT"/>
              </w:rPr>
            </w:pPr>
            <w:r w:rsidRPr="007C75F5">
              <w:rPr>
                <w:sz w:val="22"/>
                <w:szCs w:val="22"/>
                <w:lang w:val="lt-LT" w:eastAsia="lt-LT"/>
              </w:rPr>
              <w:lastRenderedPageBreak/>
              <w:t>Nurodytas dokumentas turi būti  išduotas ne anksčiau nei 90 dienų iki pasiūlymų pateikimo termino pabaigos. Jei dokumentas išduotas anksčiau, tačiau jo galiojimo terminas ilgesnis nei pasiūlymų pateikimo terminas, toks dokumentas yra priimtinas.</w:t>
            </w:r>
          </w:p>
        </w:tc>
      </w:tr>
      <w:tr w:rsidR="007C75F5" w:rsidRPr="007C75F5" w14:paraId="72325E23" w14:textId="77777777" w:rsidTr="007C75F5">
        <w:trPr>
          <w:jc w:val="center"/>
        </w:trPr>
        <w:tc>
          <w:tcPr>
            <w:tcW w:w="567" w:type="dxa"/>
            <w:tcBorders>
              <w:top w:val="single" w:sz="4" w:space="0" w:color="auto"/>
              <w:left w:val="single" w:sz="4" w:space="0" w:color="auto"/>
              <w:bottom w:val="single" w:sz="4" w:space="0" w:color="auto"/>
              <w:right w:val="single" w:sz="4" w:space="0" w:color="auto"/>
            </w:tcBorders>
          </w:tcPr>
          <w:p w14:paraId="34280894" w14:textId="77777777" w:rsidR="007C75F5" w:rsidRPr="007C75F5" w:rsidRDefault="007C75F5" w:rsidP="007C75F5">
            <w:pPr>
              <w:widowControl w:val="0"/>
              <w:spacing w:after="160" w:line="240" w:lineRule="exact"/>
              <w:ind w:left="-142" w:right="-108"/>
              <w:jc w:val="center"/>
              <w:rPr>
                <w:sz w:val="22"/>
                <w:szCs w:val="22"/>
                <w:lang w:val="lt-LT"/>
              </w:rPr>
            </w:pPr>
            <w:r w:rsidRPr="007C75F5">
              <w:rPr>
                <w:sz w:val="22"/>
                <w:szCs w:val="22"/>
                <w:lang w:val="lt-LT"/>
              </w:rPr>
              <w:lastRenderedPageBreak/>
              <w:t>3.1.2.</w:t>
            </w:r>
          </w:p>
        </w:tc>
        <w:tc>
          <w:tcPr>
            <w:tcW w:w="3681" w:type="dxa"/>
            <w:tcBorders>
              <w:top w:val="single" w:sz="4" w:space="0" w:color="auto"/>
              <w:left w:val="single" w:sz="4" w:space="0" w:color="auto"/>
              <w:bottom w:val="single" w:sz="4" w:space="0" w:color="auto"/>
              <w:right w:val="single" w:sz="4" w:space="0" w:color="auto"/>
            </w:tcBorders>
          </w:tcPr>
          <w:p w14:paraId="7EDDF24C" w14:textId="77777777" w:rsidR="007C75F5" w:rsidRPr="007C75F5" w:rsidRDefault="007C75F5" w:rsidP="007C75F5">
            <w:pPr>
              <w:widowControl w:val="0"/>
              <w:rPr>
                <w:b/>
                <w:sz w:val="22"/>
                <w:szCs w:val="22"/>
                <w:lang w:val="lt-LT"/>
              </w:rPr>
            </w:pPr>
            <w:r w:rsidRPr="007C75F5">
              <w:rPr>
                <w:b/>
                <w:sz w:val="22"/>
                <w:szCs w:val="22"/>
                <w:lang w:val="lt-LT"/>
              </w:rPr>
              <w:t>Teikėjas, kuris yra fizinis asmuo, arba teikėjo, kuris yra juridinis asmuo, dalyvis (</w:t>
            </w:r>
            <w:r w:rsidRPr="007C75F5">
              <w:rPr>
                <w:b/>
                <w:sz w:val="22"/>
                <w:szCs w:val="22"/>
                <w:u w:val="single"/>
                <w:lang w:val="lt-LT"/>
              </w:rPr>
              <w:t>fizinis asmuo)</w:t>
            </w:r>
            <w:r w:rsidRPr="007C75F5">
              <w:rPr>
                <w:b/>
                <w:sz w:val="22"/>
                <w:szCs w:val="22"/>
                <w:lang w:val="lt-LT"/>
              </w:rPr>
              <w:t>, turintis balsų daugumą juridinio asmens dalyvių susirinkime, neturi neišnykusio ar nepanaikinto teistumo už nusikalstamą bankrotą.</w:t>
            </w:r>
          </w:p>
        </w:tc>
        <w:tc>
          <w:tcPr>
            <w:tcW w:w="5670" w:type="dxa"/>
            <w:tcBorders>
              <w:top w:val="single" w:sz="4" w:space="0" w:color="auto"/>
              <w:left w:val="single" w:sz="4" w:space="0" w:color="auto"/>
              <w:bottom w:val="single" w:sz="4" w:space="0" w:color="auto"/>
              <w:right w:val="single" w:sz="4" w:space="0" w:color="auto"/>
            </w:tcBorders>
          </w:tcPr>
          <w:p w14:paraId="23A55A54"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lang w:val="lt-LT" w:eastAsia="lt-LT"/>
              </w:rPr>
            </w:pPr>
            <w:r w:rsidRPr="007C75F5">
              <w:rPr>
                <w:rFonts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teikėjas, ar šalies, iš kurios jis atvyko, kompetentingos teismo ar viešojo administravimo institucijos išduotas dokumentas, liudijantis, kad nėra nurodytų pažeidimų.</w:t>
            </w:r>
          </w:p>
          <w:p w14:paraId="198700CA"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lang w:val="lt-LT" w:eastAsia="lt-LT"/>
              </w:rPr>
            </w:pPr>
            <w:r w:rsidRPr="007C75F5">
              <w:rPr>
                <w:rFonts w:cs="Courier New"/>
                <w:sz w:val="22"/>
                <w:szCs w:val="22"/>
                <w:u w:val="single"/>
                <w:lang w:val="lt-LT" w:eastAsia="lt-LT"/>
              </w:rPr>
              <w:t>Jeigu pateikiamas dokumentas yra išduotas elektronine forma, teikėjas privalo jį pateikti *.adoc formatu</w:t>
            </w:r>
            <w:r w:rsidRPr="007C75F5">
              <w:rPr>
                <w:rFonts w:cs="Courier New"/>
                <w:sz w:val="22"/>
                <w:szCs w:val="22"/>
                <w:lang w:val="lt-LT" w:eastAsia="lt-LT"/>
              </w:rPr>
              <w:t>.</w:t>
            </w:r>
          </w:p>
          <w:p w14:paraId="6B3608AB"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lang w:val="lt-LT" w:eastAsia="lt-LT"/>
              </w:rPr>
            </w:pPr>
          </w:p>
          <w:p w14:paraId="12F7664F"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lang w:val="lt-LT" w:eastAsia="lt-LT"/>
              </w:rPr>
            </w:pPr>
            <w:r w:rsidRPr="007C75F5">
              <w:rPr>
                <w:rFonts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14:paraId="381CA49D"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lang w:val="lt-LT" w:eastAsia="lt-LT"/>
              </w:rPr>
            </w:pPr>
          </w:p>
          <w:p w14:paraId="3DE3F28D"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lang w:val="lt-LT" w:eastAsia="lt-LT"/>
              </w:rPr>
            </w:pPr>
            <w:r w:rsidRPr="007C75F5">
              <w:rPr>
                <w:rFonts w:cs="Courier New"/>
                <w:sz w:val="22"/>
                <w:szCs w:val="22"/>
                <w:lang w:val="lt-LT" w:eastAsia="lt-LT"/>
              </w:rPr>
              <w:t>2) Laisvos formos teikėjo deklaracija, patvirtinanti, kad juridinio asmens dalyvis (fizinis asmuo) (nurodant fizinio asmens vardą, pavardę), turi balsų daugumą (50 proc. + 1 balsas) juridinio asmens dalyvių susirinkime.</w:t>
            </w:r>
          </w:p>
          <w:p w14:paraId="6CDCEB0E"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t-LT" w:eastAsia="lt-LT"/>
              </w:rPr>
            </w:pPr>
            <w:r w:rsidRPr="007C75F5">
              <w:rPr>
                <w:rFonts w:cs="Courier New"/>
                <w:sz w:val="22"/>
                <w:szCs w:val="22"/>
                <w:lang w:val="lt-LT" w:eastAsia="lt-LT"/>
              </w:rPr>
              <w:t>Jei teikėjas neteikia 1) ir 2) punktuose nurodytų dokumentų, turi būti pateikta laisvos formos teikėjo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7C75F5" w:rsidRPr="007C75F5" w14:paraId="7ADBFDB9" w14:textId="77777777" w:rsidTr="007C75F5">
        <w:trPr>
          <w:jc w:val="center"/>
        </w:trPr>
        <w:tc>
          <w:tcPr>
            <w:tcW w:w="567" w:type="dxa"/>
            <w:tcBorders>
              <w:top w:val="single" w:sz="4" w:space="0" w:color="auto"/>
              <w:left w:val="single" w:sz="4" w:space="0" w:color="auto"/>
              <w:bottom w:val="single" w:sz="4" w:space="0" w:color="auto"/>
              <w:right w:val="single" w:sz="4" w:space="0" w:color="auto"/>
            </w:tcBorders>
          </w:tcPr>
          <w:p w14:paraId="11524DD8" w14:textId="77777777" w:rsidR="007C75F5" w:rsidRPr="007C75F5" w:rsidRDefault="007C75F5" w:rsidP="007C75F5">
            <w:pPr>
              <w:widowControl w:val="0"/>
              <w:spacing w:after="160" w:line="240" w:lineRule="exact"/>
              <w:ind w:left="-142" w:right="-108"/>
              <w:jc w:val="center"/>
              <w:rPr>
                <w:sz w:val="22"/>
                <w:szCs w:val="22"/>
                <w:lang w:val="lt-LT"/>
              </w:rPr>
            </w:pPr>
            <w:r w:rsidRPr="007C75F5">
              <w:rPr>
                <w:sz w:val="22"/>
                <w:szCs w:val="22"/>
                <w:lang w:val="lt-LT"/>
              </w:rPr>
              <w:lastRenderedPageBreak/>
              <w:t>3.1.3.</w:t>
            </w:r>
          </w:p>
        </w:tc>
        <w:tc>
          <w:tcPr>
            <w:tcW w:w="3681" w:type="dxa"/>
            <w:tcBorders>
              <w:top w:val="single" w:sz="4" w:space="0" w:color="auto"/>
              <w:left w:val="single" w:sz="4" w:space="0" w:color="auto"/>
              <w:bottom w:val="single" w:sz="4" w:space="0" w:color="auto"/>
              <w:right w:val="single" w:sz="4" w:space="0" w:color="auto"/>
            </w:tcBorders>
          </w:tcPr>
          <w:p w14:paraId="1D8104F4" w14:textId="77777777" w:rsidR="007C75F5" w:rsidRPr="007C75F5" w:rsidRDefault="007C75F5" w:rsidP="007C75F5">
            <w:pPr>
              <w:suppressAutoHyphens/>
              <w:rPr>
                <w:sz w:val="22"/>
                <w:szCs w:val="24"/>
                <w:lang w:val="lt-LT"/>
              </w:rPr>
            </w:pPr>
            <w:r w:rsidRPr="007C75F5">
              <w:rPr>
                <w:sz w:val="22"/>
                <w:szCs w:val="24"/>
                <w:lang w:val="lt-LT"/>
              </w:rPr>
              <w:t>Teikėjas turi būti įvykdęs įsipareigojimus, susijusius su mokesčių, įskaitant socialinio draudimo įmokas, mokėjimu pagal šalies, kurioje jis registruotas, ar šalies, kurioje yra perkančioji organizacija, reikalavimus. Teikėjas laikomas įvykdžiusiu įsipareigojimus, susijusius su mokesčių, įskaitant socialinio draudimo įmokas, mokėjimu, jeigu jo neįvykdytų įsipareigojimų suma yra mažesnė kaip 50 eurų.</w:t>
            </w:r>
          </w:p>
        </w:tc>
        <w:tc>
          <w:tcPr>
            <w:tcW w:w="5670" w:type="dxa"/>
            <w:tcBorders>
              <w:top w:val="single" w:sz="4" w:space="0" w:color="auto"/>
              <w:left w:val="single" w:sz="4" w:space="0" w:color="auto"/>
              <w:bottom w:val="single" w:sz="4" w:space="0" w:color="auto"/>
              <w:right w:val="single" w:sz="4" w:space="0" w:color="auto"/>
            </w:tcBorders>
          </w:tcPr>
          <w:p w14:paraId="79A7C1EE"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lang w:val="lt-LT"/>
              </w:rPr>
            </w:pPr>
            <w:r w:rsidRPr="007C75F5">
              <w:rPr>
                <w:sz w:val="22"/>
                <w:szCs w:val="24"/>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teikėjas, kompetentingos valstybės institucijos išduota pažyma.</w:t>
            </w:r>
          </w:p>
          <w:p w14:paraId="33C7B7A1"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lang w:val="lt-LT"/>
              </w:rPr>
            </w:pPr>
            <w:r w:rsidRPr="007C75F5">
              <w:rPr>
                <w:sz w:val="22"/>
                <w:szCs w:val="24"/>
                <w:lang w:val="lt-LT"/>
              </w:rPr>
              <w:t>2) Lietuvos Respublikoje registruotas teikėjas,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0FDC722F"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lang w:val="lt-LT"/>
              </w:rPr>
            </w:pPr>
            <w:r w:rsidRPr="007C75F5">
              <w:rPr>
                <w:sz w:val="22"/>
                <w:szCs w:val="24"/>
                <w:lang w:val="lt-LT"/>
              </w:rPr>
              <w:t>Jeigu teikėjas yra juridinis asmuo, registruotas Lietuvos Respublikoje, iš jo nereikalaujama pateikti šio kvalifikacijos reikalavimo 2 punkte nurodytų dokumentų. Perkančioji organizacija tikrina paskutinės pasiūlymų pateikimo termino dienos, nurodytos skelbime apie pirkimą, duomenis.</w:t>
            </w:r>
          </w:p>
          <w:p w14:paraId="17152E9F"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lang w:val="lt-LT"/>
              </w:rPr>
            </w:pPr>
            <w:r w:rsidRPr="007C75F5">
              <w:rPr>
                <w:sz w:val="22"/>
                <w:szCs w:val="24"/>
                <w:lang w:val="lt-LT"/>
              </w:rPr>
              <w:t>Kitos valstybės teikėjas pateikia šalies, kurioje yra įregistruotas teikėjas, kompetentingos valstybės institucijos išduotą pažymą.</w:t>
            </w:r>
          </w:p>
          <w:p w14:paraId="22AA506C" w14:textId="77777777" w:rsidR="007C75F5" w:rsidRPr="007C75F5" w:rsidRDefault="007C75F5" w:rsidP="007C7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lang w:val="lt-LT"/>
              </w:rPr>
            </w:pPr>
            <w:r w:rsidRPr="007C75F5">
              <w:rPr>
                <w:sz w:val="22"/>
                <w:szCs w:val="24"/>
                <w:lang w:val="lt-LT"/>
              </w:rPr>
              <w:t>Nurodyti dokumentai turi būti  išduoti ne anksčiau kaip 90 dienų iki pasiūlymų pateikimo termino pabaigos. Jei dokumentai išduoti anksčiau, tačiau jų galiojimo terminas ilgesnis nei pasiūlymų pateikimo terminas, tokie dokumentai yra priimtini.</w:t>
            </w:r>
          </w:p>
        </w:tc>
      </w:tr>
      <w:tr w:rsidR="007C75F5" w:rsidRPr="007C75F5" w14:paraId="314D8EAE" w14:textId="77777777" w:rsidTr="007C75F5">
        <w:trPr>
          <w:jc w:val="center"/>
        </w:trPr>
        <w:tc>
          <w:tcPr>
            <w:tcW w:w="567" w:type="dxa"/>
            <w:tcBorders>
              <w:top w:val="single" w:sz="4" w:space="0" w:color="auto"/>
              <w:left w:val="single" w:sz="4" w:space="0" w:color="auto"/>
              <w:bottom w:val="single" w:sz="4" w:space="0" w:color="auto"/>
              <w:right w:val="single" w:sz="4" w:space="0" w:color="auto"/>
            </w:tcBorders>
          </w:tcPr>
          <w:p w14:paraId="64A18EC7" w14:textId="77777777" w:rsidR="007C75F5" w:rsidRPr="007C75F5" w:rsidRDefault="007C75F5" w:rsidP="007C75F5">
            <w:pPr>
              <w:widowControl w:val="0"/>
              <w:spacing w:after="160" w:line="240" w:lineRule="exact"/>
              <w:ind w:left="-142" w:right="-108"/>
              <w:jc w:val="center"/>
              <w:rPr>
                <w:sz w:val="22"/>
                <w:szCs w:val="22"/>
                <w:lang w:val="lt-LT"/>
              </w:rPr>
            </w:pPr>
            <w:r w:rsidRPr="007C75F5">
              <w:rPr>
                <w:sz w:val="22"/>
                <w:szCs w:val="22"/>
                <w:lang w:val="lt-LT"/>
              </w:rPr>
              <w:t>3.1.4.</w:t>
            </w:r>
          </w:p>
        </w:tc>
        <w:tc>
          <w:tcPr>
            <w:tcW w:w="3681" w:type="dxa"/>
            <w:tcBorders>
              <w:top w:val="single" w:sz="4" w:space="0" w:color="auto"/>
              <w:left w:val="single" w:sz="4" w:space="0" w:color="auto"/>
              <w:bottom w:val="single" w:sz="4" w:space="0" w:color="auto"/>
              <w:right w:val="single" w:sz="4" w:space="0" w:color="auto"/>
            </w:tcBorders>
          </w:tcPr>
          <w:p w14:paraId="24EF49C7" w14:textId="3627CA62" w:rsidR="007C75F5" w:rsidRPr="007C75F5" w:rsidRDefault="007C75F5" w:rsidP="007C75F5">
            <w:pPr>
              <w:rPr>
                <w:sz w:val="22"/>
                <w:szCs w:val="24"/>
                <w:lang w:val="lt-LT"/>
              </w:rPr>
            </w:pPr>
            <w:r w:rsidRPr="007C75F5">
              <w:rPr>
                <w:sz w:val="22"/>
                <w:szCs w:val="24"/>
                <w:lang w:val="lt-LT"/>
              </w:rPr>
              <w:t>Tiekėjas yra registruotas įstatymų nustatyta tvarka ir turi teisę verstis ta veikla (audito paslaugos), kuri reikalinga pirkimo sutarčiai įvykdyti</w:t>
            </w:r>
          </w:p>
        </w:tc>
        <w:tc>
          <w:tcPr>
            <w:tcW w:w="5670" w:type="dxa"/>
            <w:tcBorders>
              <w:top w:val="single" w:sz="4" w:space="0" w:color="auto"/>
              <w:left w:val="single" w:sz="4" w:space="0" w:color="auto"/>
              <w:bottom w:val="single" w:sz="4" w:space="0" w:color="auto"/>
              <w:right w:val="single" w:sz="4" w:space="0" w:color="auto"/>
            </w:tcBorders>
          </w:tcPr>
          <w:p w14:paraId="0AEE16D6" w14:textId="77777777" w:rsidR="007C75F5" w:rsidRPr="007C75F5" w:rsidRDefault="007C75F5" w:rsidP="007C75F5">
            <w:pPr>
              <w:rPr>
                <w:sz w:val="22"/>
                <w:szCs w:val="22"/>
                <w:lang w:val="lt-LT"/>
              </w:rPr>
            </w:pPr>
            <w:r w:rsidRPr="007C75F5">
              <w:rPr>
                <w:sz w:val="22"/>
                <w:szCs w:val="22"/>
                <w:lang w:val="lt-LT"/>
              </w:rPr>
              <w:t>1) Profesinių ar veiklos tvarkytojų, valstybės įgaliotų institucijų pažymos, kaip yra nustatyta toje valstybėje narėje, kurioje teikėjas registruotas, ar priesaikos deklaracija, liudijanti teikėjo teisę verstis atitinkama veikla, reikalinga pirkimo sutarčiai įvykdyti. Lietuvos Respublikoje registruotas tiekėjas pateikia: valstybės įmonės Registrų centro išduotą juridinių asmenų registro išplėstinį išrašą* arba valstybės įmonės Registrų centro išduotą juridinių asmenų registro trumpąjį išrašą (aktualią redakciją)</w:t>
            </w:r>
            <w:r w:rsidRPr="007C75F5">
              <w:rPr>
                <w:sz w:val="22"/>
                <w:szCs w:val="22"/>
                <w:lang w:val="en-US"/>
              </w:rPr>
              <w:t>*</w:t>
            </w:r>
            <w:r w:rsidRPr="007C75F5">
              <w:rPr>
                <w:sz w:val="22"/>
                <w:szCs w:val="22"/>
                <w:lang w:val="lt-LT"/>
              </w:rPr>
              <w:t xml:space="preserve"> ir įstatus (aktualią įstatų redakciją), asmuo, besiverčiantis veikla turint verslo liudijimą, – verslo liudijimą.</w:t>
            </w:r>
          </w:p>
          <w:p w14:paraId="6AEEC46A" w14:textId="37ACDEEA" w:rsidR="007C75F5" w:rsidRDefault="007C75F5" w:rsidP="007C75F5">
            <w:pPr>
              <w:rPr>
                <w:sz w:val="22"/>
                <w:szCs w:val="22"/>
                <w:lang w:val="lt-LT"/>
              </w:rPr>
            </w:pPr>
            <w:r w:rsidRPr="007C75F5">
              <w:rPr>
                <w:sz w:val="22"/>
                <w:szCs w:val="22"/>
                <w:lang w:val="lt-LT"/>
              </w:rPr>
              <w:t>*Nurodytas dokumentas turi būti  išduotas ne anksčiau kaip 90 dienų iki pasiūlymų pateikimo termino pabaigos. Jei dokumentas išduotas anksčiau, tačiau jo galiojimo terminas ilgesnis nei pasiūlymų pateikimo terminas, toks dokumentas yra priimtinas.</w:t>
            </w:r>
          </w:p>
          <w:p w14:paraId="7DF07D96" w14:textId="0E0EE7BE" w:rsidR="007C75F5" w:rsidRPr="007C75F5" w:rsidRDefault="007C75F5" w:rsidP="007C75F5">
            <w:pPr>
              <w:rPr>
                <w:sz w:val="22"/>
                <w:szCs w:val="22"/>
                <w:lang w:val="lt-LT"/>
              </w:rPr>
            </w:pPr>
            <w:r>
              <w:rPr>
                <w:szCs w:val="24"/>
                <w:lang w:val="lt-LT" w:eastAsia="lt-LT"/>
              </w:rPr>
              <w:t>2)</w:t>
            </w:r>
            <w:r w:rsidRPr="00324664">
              <w:rPr>
                <w:bCs/>
                <w:iCs/>
                <w:sz w:val="22"/>
                <w:szCs w:val="22"/>
              </w:rPr>
              <w:t xml:space="preserve"> </w:t>
            </w:r>
            <w:r w:rsidRPr="00AA457E">
              <w:rPr>
                <w:bCs/>
                <w:iCs/>
                <w:sz w:val="22"/>
                <w:szCs w:val="22"/>
              </w:rPr>
              <w:t>Dokumentai, patvirtinantys, kad tiekėjas yra įrašytas į Lietuvos auditorių rūmų audito įmonių sąrašą</w:t>
            </w:r>
          </w:p>
          <w:p w14:paraId="349ACA3E" w14:textId="77777777" w:rsidR="007C75F5" w:rsidRPr="007C75F5" w:rsidRDefault="007C75F5" w:rsidP="007C75F5">
            <w:pPr>
              <w:rPr>
                <w:i/>
                <w:sz w:val="22"/>
                <w:szCs w:val="24"/>
                <w:lang w:val="lt-LT"/>
              </w:rPr>
            </w:pPr>
            <w:r w:rsidRPr="007C75F5">
              <w:rPr>
                <w:i/>
                <w:sz w:val="22"/>
                <w:szCs w:val="24"/>
                <w:lang w:val="lt-LT"/>
              </w:rPr>
              <w:t>Pateikiamas skenuotas dokumentas elektronine forma.</w:t>
            </w:r>
          </w:p>
        </w:tc>
      </w:tr>
    </w:tbl>
    <w:p w14:paraId="733492BC" w14:textId="4CF23C18" w:rsidR="007C75F5" w:rsidRDefault="007C75F5" w:rsidP="007C75F5"/>
    <w:p w14:paraId="20D1449F" w14:textId="48C6FD05" w:rsidR="00B01862" w:rsidRDefault="00B01862" w:rsidP="003137F5">
      <w:pPr>
        <w:pStyle w:val="prastasis1"/>
        <w:numPr>
          <w:ilvl w:val="1"/>
          <w:numId w:val="20"/>
        </w:numPr>
        <w:ind w:left="567" w:hanging="567"/>
      </w:pPr>
      <w:r w:rsidRPr="006B619D">
        <w:t>Ekonominės ir finansinės būklės, techninio ir profesinio pajėgumo reikalavimai</w:t>
      </w:r>
      <w:r w:rsidR="00F3443F">
        <w:t>:</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68"/>
        <w:gridCol w:w="4749"/>
      </w:tblGrid>
      <w:tr w:rsidR="006B3A7A" w:rsidRPr="00EF03BC" w14:paraId="7313B2D8" w14:textId="77777777" w:rsidTr="006B3A7A">
        <w:trPr>
          <w:trHeight w:val="701"/>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53306" w14:textId="77777777" w:rsidR="006B3A7A" w:rsidRPr="00EF03BC" w:rsidRDefault="006B3A7A" w:rsidP="006B3A7A">
            <w:pPr>
              <w:jc w:val="left"/>
              <w:rPr>
                <w:sz w:val="22"/>
                <w:szCs w:val="22"/>
                <w:lang w:val="lt-LT"/>
              </w:rPr>
            </w:pPr>
            <w:r w:rsidRPr="00EF03BC">
              <w:rPr>
                <w:sz w:val="22"/>
                <w:szCs w:val="22"/>
                <w:lang w:val="lt-LT"/>
              </w:rPr>
              <w:lastRenderedPageBreak/>
              <w:t>Eil. Nr.</w:t>
            </w:r>
          </w:p>
        </w:tc>
        <w:tc>
          <w:tcPr>
            <w:tcW w:w="4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3443F" w14:textId="77777777" w:rsidR="006B3A7A" w:rsidRPr="00EF03BC" w:rsidRDefault="006B3A7A" w:rsidP="006B3A7A">
            <w:pPr>
              <w:jc w:val="left"/>
              <w:rPr>
                <w:sz w:val="22"/>
                <w:szCs w:val="22"/>
                <w:lang w:val="lt-LT"/>
              </w:rPr>
            </w:pPr>
            <w:r w:rsidRPr="00EF03BC">
              <w:rPr>
                <w:sz w:val="22"/>
                <w:szCs w:val="22"/>
                <w:lang w:val="lt-LT"/>
              </w:rPr>
              <w:t>Minimalūs kvalifikaciniai reikalavimai tiekėjui</w:t>
            </w:r>
          </w:p>
        </w:tc>
        <w:tc>
          <w:tcPr>
            <w:tcW w:w="4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E0146" w14:textId="77777777" w:rsidR="006B3A7A" w:rsidRPr="00EF03BC" w:rsidRDefault="006B3A7A" w:rsidP="006B3A7A">
            <w:pPr>
              <w:jc w:val="left"/>
              <w:rPr>
                <w:sz w:val="22"/>
                <w:szCs w:val="22"/>
                <w:lang w:val="lt-LT"/>
              </w:rPr>
            </w:pPr>
            <w:r w:rsidRPr="00EF03BC">
              <w:rPr>
                <w:sz w:val="22"/>
                <w:szCs w:val="22"/>
                <w:lang w:val="lt-LT"/>
              </w:rPr>
              <w:t>Dokumentai ir informacija, kuriuos turi pateikti tiekėjai, siekiantys įrodyti, kad jų kvalifikacija atitinka keliamus reikalavimus</w:t>
            </w:r>
          </w:p>
        </w:tc>
      </w:tr>
      <w:tr w:rsidR="006B3A7A" w:rsidRPr="00EF03BC" w14:paraId="1468ABEA" w14:textId="77777777" w:rsidTr="006B3A7A">
        <w:trPr>
          <w:tblHeade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0EF32" w14:textId="77777777" w:rsidR="006B3A7A" w:rsidRPr="00EF03BC" w:rsidRDefault="006B3A7A" w:rsidP="006B3A7A">
            <w:pPr>
              <w:jc w:val="center"/>
              <w:rPr>
                <w:b/>
                <w:i/>
                <w:sz w:val="22"/>
                <w:szCs w:val="22"/>
                <w:lang w:val="lt-LT"/>
              </w:rPr>
            </w:pPr>
            <w:r w:rsidRPr="00EF03BC">
              <w:rPr>
                <w:b/>
                <w:i/>
                <w:sz w:val="22"/>
                <w:szCs w:val="22"/>
                <w:lang w:val="lt-LT"/>
              </w:rPr>
              <w:t>1</w:t>
            </w:r>
          </w:p>
        </w:tc>
        <w:tc>
          <w:tcPr>
            <w:tcW w:w="4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52C33" w14:textId="77777777" w:rsidR="006B3A7A" w:rsidRPr="00EF03BC" w:rsidRDefault="006B3A7A" w:rsidP="006B3A7A">
            <w:pPr>
              <w:jc w:val="center"/>
              <w:rPr>
                <w:b/>
                <w:i/>
                <w:sz w:val="22"/>
                <w:szCs w:val="22"/>
                <w:lang w:val="lt-LT"/>
              </w:rPr>
            </w:pPr>
            <w:r w:rsidRPr="00EF03BC">
              <w:rPr>
                <w:b/>
                <w:i/>
                <w:sz w:val="22"/>
                <w:szCs w:val="22"/>
                <w:lang w:val="lt-LT"/>
              </w:rPr>
              <w:t>2</w:t>
            </w:r>
          </w:p>
        </w:tc>
        <w:tc>
          <w:tcPr>
            <w:tcW w:w="4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D94F8" w14:textId="77777777" w:rsidR="006B3A7A" w:rsidRPr="00EF03BC" w:rsidRDefault="006B3A7A" w:rsidP="006B3A7A">
            <w:pPr>
              <w:jc w:val="center"/>
              <w:rPr>
                <w:b/>
                <w:i/>
                <w:sz w:val="22"/>
                <w:szCs w:val="22"/>
                <w:lang w:val="lt-LT"/>
              </w:rPr>
            </w:pPr>
            <w:r w:rsidRPr="00EF03BC">
              <w:rPr>
                <w:b/>
                <w:i/>
                <w:sz w:val="22"/>
                <w:szCs w:val="22"/>
                <w:lang w:val="lt-LT"/>
              </w:rPr>
              <w:t>3</w:t>
            </w:r>
          </w:p>
        </w:tc>
      </w:tr>
      <w:tr w:rsidR="006B3A7A" w:rsidRPr="00EF03BC" w14:paraId="15433717" w14:textId="77777777" w:rsidTr="006B3A7A">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noWrap/>
            <w:tcMar>
              <w:top w:w="113" w:type="dxa"/>
              <w:left w:w="0" w:type="dxa"/>
              <w:bottom w:w="113" w:type="dxa"/>
              <w:right w:w="0" w:type="dxa"/>
            </w:tcMar>
          </w:tcPr>
          <w:p w14:paraId="0E97DDDE" w14:textId="77777777" w:rsidR="006B3A7A" w:rsidRPr="00EF03BC" w:rsidRDefault="006B3A7A" w:rsidP="006B3A7A">
            <w:pPr>
              <w:jc w:val="left"/>
              <w:rPr>
                <w:sz w:val="22"/>
                <w:szCs w:val="22"/>
                <w:lang w:val="en-US"/>
              </w:rPr>
            </w:pPr>
            <w:r w:rsidRPr="00EF03BC">
              <w:rPr>
                <w:sz w:val="22"/>
                <w:szCs w:val="22"/>
                <w:lang w:val="en-US"/>
              </w:rPr>
              <w:t>3</w:t>
            </w:r>
            <w:r w:rsidRPr="00EF03BC">
              <w:rPr>
                <w:sz w:val="22"/>
                <w:szCs w:val="22"/>
              </w:rPr>
              <w:t>.</w:t>
            </w:r>
            <w:r w:rsidRPr="00EF03BC">
              <w:rPr>
                <w:sz w:val="22"/>
                <w:szCs w:val="22"/>
                <w:lang w:val="en-US"/>
              </w:rPr>
              <w:t>2</w:t>
            </w:r>
            <w:r w:rsidRPr="00EF03BC">
              <w:rPr>
                <w:sz w:val="22"/>
                <w:szCs w:val="22"/>
              </w:rPr>
              <w:t>.</w:t>
            </w:r>
            <w:r w:rsidRPr="00EF03BC">
              <w:rPr>
                <w:sz w:val="22"/>
                <w:szCs w:val="22"/>
                <w:lang w:val="en-US"/>
              </w:rPr>
              <w:t>1</w:t>
            </w:r>
          </w:p>
        </w:tc>
        <w:tc>
          <w:tcPr>
            <w:tcW w:w="4268" w:type="dxa"/>
            <w:tcBorders>
              <w:top w:val="single" w:sz="4" w:space="0" w:color="000000"/>
              <w:left w:val="single" w:sz="4" w:space="0" w:color="000000"/>
              <w:bottom w:val="single" w:sz="4" w:space="0" w:color="000000"/>
              <w:right w:val="single" w:sz="4" w:space="0" w:color="000000"/>
            </w:tcBorders>
            <w:shd w:val="clear" w:color="auto" w:fill="auto"/>
            <w:noWrap/>
          </w:tcPr>
          <w:p w14:paraId="7327476A" w14:textId="48A9A8C5" w:rsidR="006B3A7A" w:rsidRPr="00EF03BC" w:rsidRDefault="006B3A7A" w:rsidP="006B3A7A">
            <w:pPr>
              <w:jc w:val="left"/>
              <w:rPr>
                <w:sz w:val="22"/>
                <w:szCs w:val="22"/>
                <w:lang w:val="lt-LT"/>
              </w:rPr>
            </w:pPr>
            <w:r w:rsidRPr="00EF03BC">
              <w:rPr>
                <w:sz w:val="22"/>
                <w:szCs w:val="22"/>
                <w:lang w:val="lt-LT"/>
              </w:rPr>
              <w:t>Tiekėjas turi turėti ne mažiau kaip 2 (</w:t>
            </w:r>
            <w:r w:rsidR="002B4741" w:rsidRPr="00EF03BC">
              <w:rPr>
                <w:sz w:val="22"/>
                <w:szCs w:val="22"/>
                <w:lang w:val="lt-LT"/>
              </w:rPr>
              <w:t>du</w:t>
            </w:r>
            <w:r w:rsidRPr="00EF03BC">
              <w:rPr>
                <w:sz w:val="22"/>
                <w:szCs w:val="22"/>
                <w:lang w:val="lt-LT"/>
              </w:rPr>
              <w:t>) darbuotojus, turinčius auditoriaus pažymėjimus, suteikiančius teisę atlikti auditą Lietuvos Respublikoje ir kurių auditoriaus darbo patirtis ne mažiau kaip 3 metai.</w:t>
            </w:r>
          </w:p>
          <w:p w14:paraId="44EBAF6F" w14:textId="77777777" w:rsidR="006B3A7A" w:rsidRPr="00EF03BC" w:rsidRDefault="006B3A7A" w:rsidP="006B3A7A">
            <w:pPr>
              <w:jc w:val="left"/>
              <w:rPr>
                <w:sz w:val="22"/>
                <w:szCs w:val="22"/>
                <w:lang w:val="lt-LT"/>
              </w:rPr>
            </w:pPr>
            <w:r w:rsidRPr="00EF03BC">
              <w:rPr>
                <w:sz w:val="22"/>
                <w:szCs w:val="22"/>
                <w:lang w:val="lt-LT"/>
              </w:rPr>
              <w:t>Ne mažiau kaip 2 (du) auditoriai, atliksiantys auditą, turi būti atestuoti išorės auditoriai.</w:t>
            </w:r>
          </w:p>
        </w:tc>
        <w:tc>
          <w:tcPr>
            <w:tcW w:w="4749" w:type="dxa"/>
            <w:tcBorders>
              <w:top w:val="single" w:sz="4" w:space="0" w:color="000000"/>
              <w:left w:val="single" w:sz="4" w:space="0" w:color="000000"/>
              <w:bottom w:val="single" w:sz="4" w:space="0" w:color="000000"/>
              <w:right w:val="single" w:sz="4" w:space="0" w:color="000000"/>
            </w:tcBorders>
            <w:shd w:val="clear" w:color="auto" w:fill="auto"/>
            <w:noWrap/>
          </w:tcPr>
          <w:p w14:paraId="20B60DF7" w14:textId="77777777" w:rsidR="006B3A7A" w:rsidRPr="00EF03BC" w:rsidRDefault="006B3A7A" w:rsidP="006B3A7A">
            <w:pPr>
              <w:jc w:val="left"/>
              <w:rPr>
                <w:sz w:val="22"/>
                <w:szCs w:val="22"/>
                <w:lang w:val="lt-LT"/>
              </w:rPr>
            </w:pPr>
            <w:r w:rsidRPr="00EF03BC">
              <w:rPr>
                <w:sz w:val="22"/>
                <w:szCs w:val="22"/>
                <w:lang w:val="lt-LT"/>
              </w:rPr>
              <w:t>Pateikiama:</w:t>
            </w:r>
          </w:p>
          <w:p w14:paraId="03429201" w14:textId="77777777" w:rsidR="006B3A7A" w:rsidRPr="00EF03BC" w:rsidRDefault="006B3A7A" w:rsidP="006B3A7A">
            <w:pPr>
              <w:jc w:val="left"/>
              <w:rPr>
                <w:sz w:val="22"/>
                <w:szCs w:val="22"/>
                <w:lang w:val="lt-LT"/>
              </w:rPr>
            </w:pPr>
            <w:r w:rsidRPr="00EF03BC">
              <w:rPr>
                <w:sz w:val="22"/>
                <w:szCs w:val="22"/>
                <w:lang w:val="lt-LT"/>
              </w:rPr>
              <w:t>1) Tiekėjo darbuotojų, kurie bus atsakingi už pirkimo sutarties vykdymą ir yra įrašyti į Lietuvos auditorių rūmų atestuotų auditorių sąrašą bei turinčių auditoriaus pažymėjimus, dirbančių pagal neterminuotą darbo sutartį, sąrašas, kartu nurodant specialybes, kvalifikacijas, darbo stažą, darbo patirtį atliekant auditą (nurodyti audituotas įmones ir audito atlikimo datas);</w:t>
            </w:r>
          </w:p>
          <w:p w14:paraId="2BE7D89A" w14:textId="77777777" w:rsidR="006B3A7A" w:rsidRPr="00EF03BC" w:rsidRDefault="006B3A7A" w:rsidP="006B3A7A">
            <w:pPr>
              <w:jc w:val="left"/>
              <w:rPr>
                <w:sz w:val="22"/>
                <w:szCs w:val="22"/>
                <w:lang w:val="lt-LT"/>
              </w:rPr>
            </w:pPr>
            <w:r w:rsidRPr="00EF03BC">
              <w:rPr>
                <w:sz w:val="22"/>
                <w:szCs w:val="22"/>
                <w:lang w:val="lt-LT"/>
              </w:rPr>
              <w:t>2) auditorių (iš pateikto sąrašo), kurie bus atsakingi už pirkimo sutarties vykdymą, auditorių pažymėjimų, atestatų ir/ar kitų dokumentų kopijos;</w:t>
            </w:r>
          </w:p>
          <w:p w14:paraId="786D542D" w14:textId="77777777" w:rsidR="006B3A7A" w:rsidRPr="00EF03BC" w:rsidRDefault="006B3A7A" w:rsidP="006B3A7A">
            <w:pPr>
              <w:jc w:val="left"/>
              <w:rPr>
                <w:i/>
                <w:sz w:val="22"/>
                <w:szCs w:val="22"/>
                <w:lang w:val="lt-LT"/>
              </w:rPr>
            </w:pPr>
            <w:r w:rsidRPr="00EF03BC">
              <w:rPr>
                <w:sz w:val="22"/>
                <w:szCs w:val="22"/>
                <w:lang w:val="lt-LT"/>
              </w:rPr>
              <w:t>3) auditorių (iš pateikto sąrašo), kurie bus atsakingi už pirkimo sutarties vykdymą, atestuoto išorės auditoriaus pažymėjimo kopijos</w:t>
            </w:r>
          </w:p>
        </w:tc>
      </w:tr>
      <w:tr w:rsidR="006B3A7A" w:rsidRPr="00EF03BC" w14:paraId="4279CF98" w14:textId="77777777" w:rsidTr="006B3A7A">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noWrap/>
            <w:tcMar>
              <w:top w:w="113" w:type="dxa"/>
              <w:left w:w="0" w:type="dxa"/>
              <w:bottom w:w="113" w:type="dxa"/>
              <w:right w:w="0" w:type="dxa"/>
            </w:tcMar>
          </w:tcPr>
          <w:p w14:paraId="4EA520D5" w14:textId="5F00F76F" w:rsidR="006B3A7A" w:rsidRPr="00EF03BC" w:rsidRDefault="006B3A7A" w:rsidP="006B3A7A">
            <w:pPr>
              <w:jc w:val="left"/>
              <w:rPr>
                <w:sz w:val="22"/>
                <w:szCs w:val="22"/>
                <w:lang w:val="en-US"/>
              </w:rPr>
            </w:pPr>
            <w:r w:rsidRPr="00EF03BC">
              <w:rPr>
                <w:sz w:val="22"/>
                <w:szCs w:val="22"/>
                <w:lang w:val="en-US"/>
              </w:rPr>
              <w:t>3.2.2</w:t>
            </w:r>
          </w:p>
        </w:tc>
        <w:tc>
          <w:tcPr>
            <w:tcW w:w="4268" w:type="dxa"/>
            <w:tcBorders>
              <w:top w:val="single" w:sz="4" w:space="0" w:color="000000"/>
              <w:left w:val="single" w:sz="4" w:space="0" w:color="000000"/>
              <w:bottom w:val="single" w:sz="4" w:space="0" w:color="000000"/>
              <w:right w:val="single" w:sz="4" w:space="0" w:color="000000"/>
            </w:tcBorders>
            <w:shd w:val="clear" w:color="auto" w:fill="auto"/>
            <w:noWrap/>
          </w:tcPr>
          <w:p w14:paraId="2FE95D0D" w14:textId="00826AAF" w:rsidR="006B3A7A" w:rsidRPr="00EF03BC" w:rsidRDefault="006B3A7A" w:rsidP="006B3A7A">
            <w:pPr>
              <w:jc w:val="left"/>
              <w:rPr>
                <w:bCs/>
                <w:sz w:val="22"/>
                <w:szCs w:val="22"/>
                <w:lang w:val="lt-LT"/>
              </w:rPr>
            </w:pPr>
            <w:r w:rsidRPr="00EF03BC">
              <w:rPr>
                <w:bCs/>
                <w:sz w:val="22"/>
                <w:szCs w:val="22"/>
                <w:lang w:val="lt-LT"/>
              </w:rPr>
              <w:t xml:space="preserve">Auditoriai, kurie atliks auditą, </w:t>
            </w:r>
            <w:r w:rsidR="002B4741" w:rsidRPr="00EF03BC">
              <w:rPr>
                <w:bCs/>
                <w:sz w:val="22"/>
                <w:szCs w:val="22"/>
                <w:lang w:val="lt-LT"/>
              </w:rPr>
              <w:t xml:space="preserve">(nurodyti 3.2.1. punkte reikalaujamame sąraše) </w:t>
            </w:r>
            <w:r w:rsidRPr="00EF03BC">
              <w:rPr>
                <w:bCs/>
                <w:sz w:val="22"/>
                <w:szCs w:val="22"/>
                <w:lang w:val="lt-LT"/>
              </w:rPr>
              <w:t>neturi turėti paskirtų Audito kokybės kontrolės komiteto ar Auditorių garbės teismo nuobaudų per paskutinius vienerius metus iki pasiūlymų pateikimo dienos.</w:t>
            </w:r>
          </w:p>
        </w:tc>
        <w:tc>
          <w:tcPr>
            <w:tcW w:w="4749" w:type="dxa"/>
            <w:tcBorders>
              <w:top w:val="single" w:sz="4" w:space="0" w:color="000000"/>
              <w:left w:val="single" w:sz="4" w:space="0" w:color="000000"/>
              <w:bottom w:val="single" w:sz="4" w:space="0" w:color="000000"/>
              <w:right w:val="single" w:sz="4" w:space="0" w:color="000000"/>
            </w:tcBorders>
            <w:shd w:val="clear" w:color="auto" w:fill="auto"/>
            <w:noWrap/>
          </w:tcPr>
          <w:p w14:paraId="26A3951D" w14:textId="77777777" w:rsidR="006B3A7A" w:rsidRPr="00EF03BC" w:rsidRDefault="006B3A7A" w:rsidP="006B3A7A">
            <w:pPr>
              <w:jc w:val="left"/>
              <w:rPr>
                <w:sz w:val="22"/>
                <w:szCs w:val="22"/>
                <w:lang w:val="lt-LT"/>
              </w:rPr>
            </w:pPr>
            <w:r w:rsidRPr="00EF03BC">
              <w:rPr>
                <w:sz w:val="22"/>
                <w:szCs w:val="22"/>
                <w:lang w:val="lt-LT"/>
              </w:rPr>
              <w:t>Pateikiama Lietuvos auditorių rūmų išduota pažyma.</w:t>
            </w:r>
          </w:p>
          <w:p w14:paraId="6C9C47C2" w14:textId="77777777" w:rsidR="006B3A7A" w:rsidRPr="00EF03BC" w:rsidRDefault="006B3A7A" w:rsidP="006B3A7A">
            <w:pPr>
              <w:jc w:val="left"/>
              <w:rPr>
                <w:sz w:val="22"/>
                <w:szCs w:val="22"/>
                <w:lang w:val="lt-LT"/>
              </w:rPr>
            </w:pPr>
            <w:r w:rsidRPr="00EF03BC">
              <w:rPr>
                <w:sz w:val="22"/>
                <w:szCs w:val="22"/>
                <w:lang w:val="lt-LT"/>
              </w:rPr>
              <w:t>Nurodytas dokumentas turi būti  išduotas ne anksčiau kaip 60 dienų iki pasiūlymų pateikimo termino pabaigos. Jei dokumentas išduotas anksčiau, tačiau jo galiojimo terminas ilgesnis nei pasiūlymų pateikimo terminas, toks dokumentas yra priimtinas</w:t>
            </w:r>
          </w:p>
        </w:tc>
      </w:tr>
      <w:tr w:rsidR="006B3A7A" w:rsidRPr="00EF03BC" w14:paraId="6FF17295" w14:textId="77777777" w:rsidTr="006B3A7A">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noWrap/>
            <w:tcMar>
              <w:top w:w="113" w:type="dxa"/>
              <w:left w:w="0" w:type="dxa"/>
              <w:bottom w:w="113" w:type="dxa"/>
              <w:right w:w="0" w:type="dxa"/>
            </w:tcMar>
          </w:tcPr>
          <w:p w14:paraId="561DC645" w14:textId="603DDB43" w:rsidR="006B3A7A" w:rsidRPr="00EF03BC" w:rsidRDefault="006B3A7A" w:rsidP="006B3A7A">
            <w:pPr>
              <w:jc w:val="left"/>
              <w:rPr>
                <w:sz w:val="22"/>
                <w:szCs w:val="22"/>
                <w:lang w:val="en-US"/>
              </w:rPr>
            </w:pPr>
            <w:r w:rsidRPr="00EF03BC">
              <w:rPr>
                <w:sz w:val="22"/>
                <w:szCs w:val="22"/>
                <w:lang w:val="en-US"/>
              </w:rPr>
              <w:t>3.2.3</w:t>
            </w:r>
          </w:p>
        </w:tc>
        <w:tc>
          <w:tcPr>
            <w:tcW w:w="4268" w:type="dxa"/>
            <w:tcBorders>
              <w:top w:val="single" w:sz="4" w:space="0" w:color="000000"/>
              <w:left w:val="single" w:sz="4" w:space="0" w:color="000000"/>
              <w:bottom w:val="single" w:sz="4" w:space="0" w:color="000000"/>
              <w:right w:val="single" w:sz="4" w:space="0" w:color="000000"/>
            </w:tcBorders>
            <w:shd w:val="clear" w:color="auto" w:fill="auto"/>
            <w:noWrap/>
          </w:tcPr>
          <w:p w14:paraId="4F4C2CEB" w14:textId="77777777" w:rsidR="006B3A7A" w:rsidRPr="00EF03BC" w:rsidRDefault="006B3A7A" w:rsidP="006B3A7A">
            <w:pPr>
              <w:jc w:val="left"/>
              <w:rPr>
                <w:sz w:val="22"/>
                <w:szCs w:val="22"/>
              </w:rPr>
            </w:pPr>
            <w:r w:rsidRPr="00EF03BC">
              <w:rPr>
                <w:sz w:val="22"/>
                <w:szCs w:val="22"/>
              </w:rPr>
              <w:t>Tiekėjas turi būti apdraudęs savo veiklą civiline atsakomybe už padarytą žalą turtui ir asmeniui.</w:t>
            </w:r>
          </w:p>
        </w:tc>
        <w:tc>
          <w:tcPr>
            <w:tcW w:w="4749" w:type="dxa"/>
            <w:tcBorders>
              <w:top w:val="single" w:sz="4" w:space="0" w:color="000000"/>
              <w:left w:val="single" w:sz="4" w:space="0" w:color="000000"/>
              <w:bottom w:val="single" w:sz="4" w:space="0" w:color="000000"/>
              <w:right w:val="single" w:sz="4" w:space="0" w:color="000000"/>
            </w:tcBorders>
            <w:shd w:val="clear" w:color="auto" w:fill="auto"/>
            <w:noWrap/>
          </w:tcPr>
          <w:p w14:paraId="386403C5" w14:textId="249AC4FD" w:rsidR="006B3A7A" w:rsidRPr="00EF03BC" w:rsidRDefault="006B3A7A" w:rsidP="00D05B36">
            <w:pPr>
              <w:jc w:val="left"/>
              <w:rPr>
                <w:sz w:val="22"/>
                <w:szCs w:val="22"/>
              </w:rPr>
            </w:pPr>
            <w:r w:rsidRPr="00EF03BC">
              <w:rPr>
                <w:sz w:val="22"/>
                <w:szCs w:val="22"/>
              </w:rPr>
              <w:t>Tiekėjo profesinis civilinės atsakomybės draudimo liudijim</w:t>
            </w:r>
            <w:r w:rsidR="00D05B36" w:rsidRPr="00EF03BC">
              <w:rPr>
                <w:sz w:val="22"/>
                <w:szCs w:val="22"/>
                <w:lang w:val="lt-LT"/>
              </w:rPr>
              <w:t>o kopija</w:t>
            </w:r>
            <w:r w:rsidRPr="00EF03BC">
              <w:rPr>
                <w:sz w:val="22"/>
                <w:szCs w:val="22"/>
              </w:rPr>
              <w:t>, patvirtinta įmonės vadovo arba jo įgalioto asmens parašu.</w:t>
            </w:r>
          </w:p>
        </w:tc>
      </w:tr>
    </w:tbl>
    <w:p w14:paraId="14E58FFF" w14:textId="77777777" w:rsidR="006B3A7A" w:rsidRPr="006B3A7A" w:rsidRDefault="006B3A7A" w:rsidP="006B3A7A"/>
    <w:p w14:paraId="512802FF" w14:textId="77777777" w:rsidR="00B01862" w:rsidRPr="006556D6" w:rsidRDefault="00B01862" w:rsidP="003137F5">
      <w:pPr>
        <w:pStyle w:val="prastasis1"/>
        <w:numPr>
          <w:ilvl w:val="1"/>
          <w:numId w:val="24"/>
        </w:numPr>
        <w:ind w:left="567" w:hanging="567"/>
      </w:pPr>
      <w:r w:rsidRPr="006556D6">
        <w:t>Pastabos:</w:t>
      </w:r>
    </w:p>
    <w:p w14:paraId="4CBF445A" w14:textId="0B1FAB97" w:rsidR="007C75F5" w:rsidRDefault="007C75F5" w:rsidP="003137F5">
      <w:pPr>
        <w:pStyle w:val="prastasis1"/>
        <w:numPr>
          <w:ilvl w:val="2"/>
          <w:numId w:val="24"/>
        </w:numPr>
        <w:tabs>
          <w:tab w:val="left" w:pos="993"/>
        </w:tabs>
        <w:ind w:left="567" w:hanging="567"/>
      </w:pPr>
      <w:r>
        <w:t>Pirkimo organizatorius pasilieka sau teisę prašyti dokumentų originalų;</w:t>
      </w:r>
    </w:p>
    <w:p w14:paraId="60AE1F23" w14:textId="7671596A" w:rsidR="007C75F5" w:rsidRDefault="007C75F5" w:rsidP="003137F5">
      <w:pPr>
        <w:pStyle w:val="prastasis1"/>
        <w:numPr>
          <w:ilvl w:val="2"/>
          <w:numId w:val="24"/>
        </w:numPr>
        <w:tabs>
          <w:tab w:val="left" w:pos="993"/>
        </w:tabs>
        <w:ind w:left="567" w:hanging="567"/>
      </w:pPr>
      <w:r>
        <w:t>Pirkimo organizatorius pripažįsta kitose valstybėse išduotus lygiaverčius minimalius kvalifikacijos reikalavimus įrodančius dokumentus;</w:t>
      </w:r>
    </w:p>
    <w:p w14:paraId="12ED77E1" w14:textId="2685F1C8" w:rsidR="007C75F5" w:rsidRDefault="007C75F5" w:rsidP="003137F5">
      <w:pPr>
        <w:pStyle w:val="prastasis1"/>
        <w:numPr>
          <w:ilvl w:val="2"/>
          <w:numId w:val="24"/>
        </w:numPr>
        <w:tabs>
          <w:tab w:val="left" w:pos="993"/>
        </w:tabs>
        <w:ind w:left="567" w:hanging="567"/>
      </w:pPr>
      <w:r>
        <w:t>jeigu teikėjas dėl pateisinamų priežasčių negali pateikti Pirkimo organizatoriaus reikalaujamų dokumentų, jis turi teisę vietoje jų pateikti kitus Pirkimo organizatoriui priimtinus dokumentus ar informaciją, kurie patvirtintų, kad teikėjo kvalifikacija atitinka keliamus reikalavimus;</w:t>
      </w:r>
    </w:p>
    <w:p w14:paraId="3B1CB760" w14:textId="243EDA9F" w:rsidR="007C75F5" w:rsidRDefault="007C75F5" w:rsidP="003137F5">
      <w:pPr>
        <w:pStyle w:val="prastasis1"/>
        <w:numPr>
          <w:ilvl w:val="2"/>
          <w:numId w:val="24"/>
        </w:numPr>
        <w:tabs>
          <w:tab w:val="left" w:pos="993"/>
        </w:tabs>
        <w:ind w:left="567" w:hanging="567"/>
      </w:pPr>
      <w:r>
        <w:t>jeigu teikėjas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teikėjo deklaracija, kurią jis yra pateikęs kompetentingai teisinei arba administracinei institucijai, notarui arba kompetentingai profesinei ar prekybos organizacijai savo kilmės šalyje arba šalyje, iš kurios jis atvyko;</w:t>
      </w:r>
    </w:p>
    <w:p w14:paraId="57B3A009" w14:textId="0F8A123F" w:rsidR="007C75F5" w:rsidRDefault="007C75F5" w:rsidP="003137F5">
      <w:pPr>
        <w:pStyle w:val="prastasis1"/>
        <w:numPr>
          <w:ilvl w:val="2"/>
          <w:numId w:val="24"/>
        </w:numPr>
        <w:tabs>
          <w:tab w:val="left" w:pos="993"/>
        </w:tabs>
        <w:ind w:left="567" w:hanging="567"/>
      </w:pPr>
      <w:r>
        <w:t>užsienio valstybių teikėjų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14:paraId="210F6206" w14:textId="18926BA7" w:rsidR="007C75F5" w:rsidRDefault="007C75F5" w:rsidP="003137F5">
      <w:pPr>
        <w:pStyle w:val="prastasis1"/>
        <w:numPr>
          <w:ilvl w:val="1"/>
          <w:numId w:val="24"/>
        </w:numPr>
        <w:tabs>
          <w:tab w:val="left" w:pos="993"/>
        </w:tabs>
        <w:ind w:left="567" w:hanging="567"/>
      </w:pPr>
      <w:r>
        <w:t xml:space="preserve">Teikėjas turi atitikti visus 3.1.1 – 3.1.4 </w:t>
      </w:r>
      <w:r w:rsidR="006B3A7A">
        <w:rPr>
          <w:lang w:val="en-US"/>
        </w:rPr>
        <w:t xml:space="preserve">ir 3.2.1 – 3.2.3 </w:t>
      </w:r>
      <w:r>
        <w:t>punktuose nustatytus minimalius kvalifikacinius reikalavimus.</w:t>
      </w:r>
    </w:p>
    <w:p w14:paraId="6630311B" w14:textId="2B49000D" w:rsidR="007C75F5" w:rsidRDefault="007C75F5" w:rsidP="003137F5">
      <w:pPr>
        <w:pStyle w:val="prastasis1"/>
        <w:numPr>
          <w:ilvl w:val="1"/>
          <w:numId w:val="24"/>
        </w:numPr>
        <w:ind w:left="567" w:hanging="567"/>
      </w:pPr>
      <w:r>
        <w:lastRenderedPageBreak/>
        <w:t>Jei pasiūlymą pateikia ūkio subjektų grupė, šių pirkimo sąlygų 3.1.1, 3.1.2, 3.1.3 punktuose nustatytus kvalifikacijos reikalavimus turi atitikti kiekvienas ūkio subjektų grupės narys atskirai, o šių pirkimo sąlygų 3.1.4 punkte</w:t>
      </w:r>
      <w:r w:rsidR="00D05B36">
        <w:rPr>
          <w:lang w:val="lt-LT"/>
        </w:rPr>
        <w:t xml:space="preserve"> ir </w:t>
      </w:r>
      <w:r w:rsidR="00D05B36">
        <w:rPr>
          <w:lang w:val="en-US"/>
        </w:rPr>
        <w:t xml:space="preserve">3.2.1 – 3.2.3 </w:t>
      </w:r>
      <w:r w:rsidR="00D05B36">
        <w:t>punktuose</w:t>
      </w:r>
      <w:r>
        <w:t xml:space="preserve"> nustatytus kvalifikacijos reikalavimus turi atitikti bent vienas ūkio subjektų grupės narys arba visi ūkio subjektų grupės nariai kartu.</w:t>
      </w:r>
    </w:p>
    <w:p w14:paraId="61D8CA19" w14:textId="3B25771D" w:rsidR="007C75F5" w:rsidRDefault="007C75F5" w:rsidP="003137F5">
      <w:pPr>
        <w:pStyle w:val="prastasis1"/>
        <w:numPr>
          <w:ilvl w:val="1"/>
          <w:numId w:val="24"/>
        </w:numPr>
        <w:ind w:left="567" w:hanging="567"/>
      </w:pPr>
      <w:r>
        <w:t xml:space="preserve">Pirkimo organizatorius reikalauja, kad teikėjas savo pasiūlyme nurodytų, kokius subteikėjus ir kokiai pirkimo daliai (apimtis pinigine išraiška ir dalis procentais) atlikti jis ketina pasitelkti. Šis reikalavimas nekeičia pagrindinio teikėjo atsakomybės dėl numatomos sudaryti sutarties įvykdymo. Teikėjas kartu su pasiūlymu privalo pateikti subteikėjų sutikimą dalyvauti pirkime. Kiekvienas subteikėjas turi atitikti 3.1.4 punkte </w:t>
      </w:r>
      <w:r w:rsidR="00930044">
        <w:rPr>
          <w:lang w:val="lt-LT"/>
        </w:rPr>
        <w:t xml:space="preserve">ir </w:t>
      </w:r>
      <w:r w:rsidR="00930044">
        <w:rPr>
          <w:lang w:val="en-US"/>
        </w:rPr>
        <w:t xml:space="preserve">3.2.1 – 3.2.3 </w:t>
      </w:r>
      <w:r w:rsidR="00930044">
        <w:t xml:space="preserve">punktuose </w:t>
      </w:r>
      <w:r>
        <w:t>nustatytus kvalifikacinius reikalavimus toje veiklos srityje, kurioje vykdys sutartį.</w:t>
      </w:r>
    </w:p>
    <w:p w14:paraId="54CE137F" w14:textId="0E486FA5" w:rsidR="007C75F5" w:rsidRDefault="007C75F5" w:rsidP="003137F5">
      <w:pPr>
        <w:pStyle w:val="prastasis1"/>
        <w:numPr>
          <w:ilvl w:val="1"/>
          <w:numId w:val="24"/>
        </w:numPr>
        <w:ind w:left="567" w:hanging="567"/>
      </w:pPr>
      <w:r>
        <w:t>Teikėjas gali remtis kitų ūkio subjektų pajėgumais, neatsižvelgiant į tai, kokio teisinio pobūdžio yra jų ryšiai. Šiuo atveju teikėjas privalo įrodyti Pirkimo organizatoriui, kad vykdant sutartį tie ištekliai jam bus prieinami. Tam įrodyti teikėjas turi pateikti pirkimo sutarčių ar kitų dokumentų nuorašus, kurie patvirtintų, kad teikėjui kitų ūkio subjektų ištekliai bus prieinami per visą sutartinių įsipareigojimų vykdymo laikotarpį. Tokiomis pačiomis sąlygomis ūkio subjektų grupė gali remtis ūkio subjektų grupės dalyvių arba kitų ūkio subjektų pajėgumais.</w:t>
      </w:r>
    </w:p>
    <w:p w14:paraId="00CED6FE" w14:textId="6B54B819" w:rsidR="007C75F5" w:rsidRDefault="007C75F5" w:rsidP="003137F5">
      <w:pPr>
        <w:pStyle w:val="prastasis1"/>
        <w:numPr>
          <w:ilvl w:val="1"/>
          <w:numId w:val="24"/>
        </w:numPr>
        <w:ind w:left="567" w:hanging="567"/>
      </w:pPr>
      <w:r>
        <w:t>Jei bendrą pasiūlymą pateikia ūkio subjektų grupė, reikiamus visų ūkio subjektų grupės narių kvalifikaciją įrodančius dokumentus teikia tik ūkio subjektas, atstovaujantis ūkio subjektų grupei ir rengiantis bendrą pasiūlymą.</w:t>
      </w:r>
    </w:p>
    <w:p w14:paraId="1A1A7850" w14:textId="2C020D87" w:rsidR="007C75F5" w:rsidRDefault="007C75F5" w:rsidP="003137F5">
      <w:pPr>
        <w:pStyle w:val="prastasis1"/>
        <w:numPr>
          <w:ilvl w:val="1"/>
          <w:numId w:val="24"/>
        </w:numPr>
        <w:ind w:left="567" w:hanging="567"/>
      </w:pPr>
      <w:r>
        <w:t>Pasiūlyme turi būti teikėjo, ūkio subjektų grupės narių, jei pasiūlymą pateikia ūkio subjektų grupė, subteikėjų reikalaujamus kvalifikacijos kriterijus pagrindžiantys dokumentai.</w:t>
      </w:r>
    </w:p>
    <w:p w14:paraId="048644B9" w14:textId="088DFB3B" w:rsidR="007C75F5" w:rsidRDefault="007C75F5" w:rsidP="003137F5">
      <w:pPr>
        <w:pStyle w:val="prastasis1"/>
        <w:numPr>
          <w:ilvl w:val="1"/>
          <w:numId w:val="24"/>
        </w:numPr>
        <w:ind w:left="567" w:hanging="567"/>
      </w:pPr>
      <w:r>
        <w:t xml:space="preserve">Teikėjų kvalifikacijos vertinimo tvarka – bus tikrinama kiekvieno teikėjo kvalifikacija, ar teikėjas atitinka pirkimo dokumentuose nurodytus minimalius kvalifikacinius reikalavimus. </w:t>
      </w:r>
    </w:p>
    <w:p w14:paraId="7C8BA751" w14:textId="440DBAB1" w:rsidR="00B01862" w:rsidRPr="00F3443F" w:rsidRDefault="007C75F5" w:rsidP="003137F5">
      <w:pPr>
        <w:pStyle w:val="prastasis1"/>
        <w:numPr>
          <w:ilvl w:val="1"/>
          <w:numId w:val="24"/>
        </w:numPr>
        <w:ind w:left="567" w:hanging="567"/>
      </w:pPr>
      <w:r>
        <w:t>Teikėjo pasiūlymas atmetamas, jeigu apie nustatytų reikalavimų atitikimą jis pateikė melagingą informaciją, kurią Pirkimo organizatorius gali įrodyti bet kokiomis teisėtomis priemonėmis.</w:t>
      </w:r>
    </w:p>
    <w:p w14:paraId="1DBF4742" w14:textId="2DDC0FBB" w:rsidR="001A40CA" w:rsidRPr="00181175" w:rsidRDefault="001A40CA" w:rsidP="001A40CA">
      <w:pPr>
        <w:pStyle w:val="Antrat1"/>
      </w:pPr>
      <w:bookmarkStart w:id="18" w:name="_Toc465847736"/>
      <w:r>
        <w:t>PASIŪLYMŲ RENGIMAS</w:t>
      </w:r>
      <w:r w:rsidR="00854A64">
        <w:t xml:space="preserve"> IR PATEIKIMAS</w:t>
      </w:r>
      <w:bookmarkEnd w:id="18"/>
    </w:p>
    <w:p w14:paraId="5FD82B4B" w14:textId="77777777"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Pasiūlymas turi būti pateikiamas tik elektroninėmis priemonėmis, naudojant CVP IS, pasiekiamoje adresu https://pirkimai.eviesiejipirkimai.lt/. Pasiūlymai, pateikti popierinėje formoje arba ne Pirkimo organizatoriaus nurodytomis elektroninėmis priemonėmis, bus atmesti kaip neatitinkantys pirkimo dokumentų reikalavimų.</w:t>
      </w:r>
    </w:p>
    <w:p w14:paraId="0301D735" w14:textId="3E22647B"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Elektroninėmis priemonėmis pasiūlymus gali teikti tiktai CVP IS (https://pirkimai.eviesiejipirkimai.lt/) registruoti teikėjai. Registracija CVP IS yra nemokama.</w:t>
      </w:r>
    </w:p>
    <w:p w14:paraId="78A9C280" w14:textId="4C6EAD57" w:rsidR="00854A64" w:rsidRPr="00D750CD" w:rsidRDefault="00854A64" w:rsidP="003137F5">
      <w:pPr>
        <w:pStyle w:val="Sraopastraipa"/>
        <w:numPr>
          <w:ilvl w:val="1"/>
          <w:numId w:val="31"/>
        </w:numPr>
        <w:ind w:left="567" w:hanging="567"/>
        <w:rPr>
          <w:rFonts w:ascii="Times New Roman" w:hAnsi="Times New Roman"/>
          <w:b/>
          <w:sz w:val="24"/>
          <w:szCs w:val="24"/>
        </w:rPr>
      </w:pPr>
      <w:r w:rsidRPr="00D750CD">
        <w:rPr>
          <w:rFonts w:ascii="Times New Roman" w:hAnsi="Times New Roman"/>
          <w:sz w:val="24"/>
          <w:szCs w:val="24"/>
        </w:rPr>
        <w:t xml:space="preserve">Pasiūlymas privalo būti pasirašytas saugiu elektroniniu parašu, atitinkančiu Lietuvos Respublikos elektroninio parašo įstatymo nustatytus reikalavimus. </w:t>
      </w:r>
      <w:r w:rsidRPr="00D750CD">
        <w:rPr>
          <w:rFonts w:ascii="Times New Roman" w:hAnsi="Times New Roman"/>
          <w:b/>
          <w:sz w:val="24"/>
          <w:szCs w:val="24"/>
        </w:rPr>
        <w:t>Jei pasiūlymą elektroniniu parašu patvirtina ne teikėjo vadovas, kartu su pasiūlymu turi būti pateiktas įgaliojimas kitam asmeniui, suteikiantis jam teisę pasiūlymą pasirašyti elektroniniu parašu.</w:t>
      </w:r>
    </w:p>
    <w:p w14:paraId="239795D3" w14:textId="65B6765B"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Teikėjas (fizinis ar juridinis asmuo) gali pateikti tik vieną pasiūlymą, nepriklausomai nuo to, ar teikiant pasiūlymą jis bus atskiras teikėjas, ar ūkio subjektų grupės dalyvis (jungtinės veiklos sutarties šalis). Bet kuris fizinis ar juridinis asmuo, teikdamas pasiūlymą kaip atskiras teikėjas ar ūkio subjektų grupės dalyvis (jungtinės veiklos sutarties šalis), kitame pasiūlyme nebegali būti subteikėjas. Jei teikėjas pateikia daugiau nei vieną pasiūlymą arba ūkio subjektų grupės dalyvis dalyvauja teikiant kelis pasiūlymus, visi tokie pasiūlymai bus atmesti.</w:t>
      </w:r>
    </w:p>
    <w:p w14:paraId="095B8AA9" w14:textId="4BE927AB"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Teikėjo pasiūlymas bei kita korespondencija pateikiama lietuvių kalba, laikantis pirkimo sąlygose išdėstytų reikalavimų pasiūlymo pateikimo struktūrai, turiniui ir formai. Jei atitinkami dokumentai yra išduoti kita kalba, teikėjas privalo pateikti jų vertimą į lietuvių kalbą. Vertimas turi būti patvirtintas vertėjo parašu.</w:t>
      </w:r>
    </w:p>
    <w:p w14:paraId="17E3220E" w14:textId="09AE7C62"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Pasiūlymą sudaro teikėjo pateiktų duomenų ir dokumentų visuma:</w:t>
      </w:r>
    </w:p>
    <w:p w14:paraId="7F9E3073" w14:textId="114989D3" w:rsidR="00854A64" w:rsidRPr="00D750CD" w:rsidRDefault="00854A64" w:rsidP="003137F5">
      <w:pPr>
        <w:pStyle w:val="Sraopastraipa"/>
        <w:numPr>
          <w:ilvl w:val="2"/>
          <w:numId w:val="31"/>
        </w:numPr>
        <w:ind w:left="567" w:hanging="567"/>
        <w:rPr>
          <w:rFonts w:ascii="Times New Roman" w:hAnsi="Times New Roman"/>
          <w:sz w:val="24"/>
          <w:szCs w:val="24"/>
        </w:rPr>
      </w:pPr>
      <w:r w:rsidRPr="00D750CD">
        <w:rPr>
          <w:rFonts w:ascii="Times New Roman" w:hAnsi="Times New Roman"/>
          <w:sz w:val="24"/>
          <w:szCs w:val="24"/>
        </w:rPr>
        <w:t>užpildytas pasiūlymas pagal 2 priedą „Pasiūlymo forma“;</w:t>
      </w:r>
    </w:p>
    <w:p w14:paraId="72B5A2E9" w14:textId="4621627C" w:rsidR="00854A64" w:rsidRPr="00D750CD" w:rsidRDefault="00854A64" w:rsidP="003137F5">
      <w:pPr>
        <w:pStyle w:val="Sraopastraipa"/>
        <w:numPr>
          <w:ilvl w:val="2"/>
          <w:numId w:val="31"/>
        </w:numPr>
        <w:ind w:left="567" w:hanging="567"/>
        <w:rPr>
          <w:rFonts w:ascii="Times New Roman" w:hAnsi="Times New Roman"/>
          <w:sz w:val="24"/>
          <w:szCs w:val="24"/>
        </w:rPr>
      </w:pPr>
      <w:r w:rsidRPr="00D750CD">
        <w:rPr>
          <w:rFonts w:ascii="Times New Roman" w:hAnsi="Times New Roman"/>
          <w:sz w:val="24"/>
          <w:szCs w:val="24"/>
        </w:rPr>
        <w:t>teikėjo kvalifikaciją įrodantys dokumentai;</w:t>
      </w:r>
    </w:p>
    <w:p w14:paraId="3D37BDA7" w14:textId="3BE7A425" w:rsidR="00854A64" w:rsidRPr="00D750CD" w:rsidRDefault="00854A64" w:rsidP="003137F5">
      <w:pPr>
        <w:pStyle w:val="Sraopastraipa"/>
        <w:numPr>
          <w:ilvl w:val="2"/>
          <w:numId w:val="31"/>
        </w:numPr>
        <w:ind w:left="567" w:hanging="567"/>
        <w:rPr>
          <w:rFonts w:ascii="Times New Roman" w:hAnsi="Times New Roman"/>
          <w:sz w:val="24"/>
          <w:szCs w:val="24"/>
        </w:rPr>
      </w:pPr>
      <w:r w:rsidRPr="00D750CD">
        <w:rPr>
          <w:rFonts w:ascii="Times New Roman" w:hAnsi="Times New Roman"/>
          <w:sz w:val="24"/>
          <w:szCs w:val="24"/>
        </w:rPr>
        <w:lastRenderedPageBreak/>
        <w:t>įgaliojimas ar kitas dokumentas, pvz., pareigybės aprašymas, suteikiantis teisę pasirašyti teikėjo pasiūlymą, teikėjo deklaraciją ir / ar kitus dokumentus (taikoma, kai pasiūlymą CVP IS galiojančiu saugiu elektroniniu parašu patvirtina ne įmonės vadovas, o kitas asmuo);</w:t>
      </w:r>
    </w:p>
    <w:p w14:paraId="1E7396FF" w14:textId="66311CE3" w:rsidR="00854A64" w:rsidRPr="00D750CD" w:rsidRDefault="00854A64" w:rsidP="003137F5">
      <w:pPr>
        <w:pStyle w:val="Sraopastraipa"/>
        <w:numPr>
          <w:ilvl w:val="2"/>
          <w:numId w:val="31"/>
        </w:numPr>
        <w:ind w:left="567" w:hanging="567"/>
        <w:rPr>
          <w:rFonts w:ascii="Times New Roman" w:hAnsi="Times New Roman"/>
          <w:sz w:val="24"/>
          <w:szCs w:val="24"/>
        </w:rPr>
      </w:pPr>
      <w:r w:rsidRPr="00D750CD">
        <w:rPr>
          <w:rFonts w:ascii="Times New Roman" w:hAnsi="Times New Roman"/>
          <w:sz w:val="24"/>
          <w:szCs w:val="24"/>
        </w:rPr>
        <w:t>jungtinės veiklos sutarties kopija, jei pasiūlymą teikia ūkio subjektų grupė;</w:t>
      </w:r>
    </w:p>
    <w:p w14:paraId="53747A9E" w14:textId="1889F5EA" w:rsidR="00854A64" w:rsidRPr="00D750CD" w:rsidRDefault="00854A64" w:rsidP="003137F5">
      <w:pPr>
        <w:pStyle w:val="Sraopastraipa"/>
        <w:numPr>
          <w:ilvl w:val="2"/>
          <w:numId w:val="31"/>
        </w:numPr>
        <w:ind w:left="567" w:hanging="567"/>
        <w:rPr>
          <w:rFonts w:ascii="Times New Roman" w:hAnsi="Times New Roman"/>
          <w:sz w:val="24"/>
          <w:szCs w:val="24"/>
        </w:rPr>
      </w:pPr>
      <w:r w:rsidRPr="00D750CD">
        <w:rPr>
          <w:rFonts w:ascii="Times New Roman" w:hAnsi="Times New Roman"/>
          <w:sz w:val="24"/>
          <w:szCs w:val="24"/>
        </w:rPr>
        <w:t>kiti pasiūlymo priedai ir reikalingi dokumentai ar medžiaga.</w:t>
      </w:r>
    </w:p>
    <w:p w14:paraId="3690F244" w14:textId="6A080A13"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 xml:space="preserve">Pasiūlymo kaina turi būti pateikiama elektroniniu būdu: tik CVP IS priemonėmis prisegtuose pasiūlymo dokumentuose – 2 priede „Pasiūlymo forma“. Teikėjui „prisegtame“ pasiūlyme nenurodžius pasiūlymo įkainių ir  kainų, Pirkimo organizatorius teikėjo pasiūlymą atmes. Teikėjui „neprisegus“ pasiūlymo, parengto pagal </w:t>
      </w:r>
      <w:hyperlink w:anchor="OLE_LINK_2_priedas" w:history="1">
        <w:r w:rsidRPr="00D750CD">
          <w:rPr>
            <w:rStyle w:val="Hipersaitas"/>
            <w:rFonts w:ascii="Times New Roman" w:hAnsi="Times New Roman"/>
            <w:sz w:val="24"/>
            <w:szCs w:val="24"/>
          </w:rPr>
          <w:t>2 priedą</w:t>
        </w:r>
      </w:hyperlink>
      <w:r w:rsidRPr="00D750CD">
        <w:rPr>
          <w:rFonts w:ascii="Times New Roman" w:hAnsi="Times New Roman"/>
          <w:sz w:val="24"/>
          <w:szCs w:val="24"/>
        </w:rPr>
        <w:t xml:space="preserve"> „Pasiūlymo forma“, Pirkimo organizatorius vertins, kad teikėjas pasiūlymo nepateikė.</w:t>
      </w:r>
    </w:p>
    <w:p w14:paraId="71AADFA2" w14:textId="6DA99133"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 xml:space="preserve">Pasiūlyme nurodoma pasiūlymo kaina ir įkainiai turi būti apskaičiuoti ir išreikšti taip, kaip nurodyta </w:t>
      </w:r>
      <w:hyperlink w:anchor="OLE_LINK_2_priedas" w:history="1">
        <w:r w:rsidRPr="00D750CD">
          <w:rPr>
            <w:rStyle w:val="Hipersaitas"/>
            <w:rFonts w:ascii="Times New Roman" w:hAnsi="Times New Roman"/>
            <w:sz w:val="24"/>
            <w:szCs w:val="24"/>
          </w:rPr>
          <w:t>2 priede</w:t>
        </w:r>
      </w:hyperlink>
      <w:r w:rsidRPr="00D750CD">
        <w:rPr>
          <w:rFonts w:ascii="Times New Roman" w:hAnsi="Times New Roman"/>
          <w:sz w:val="24"/>
          <w:szCs w:val="24"/>
        </w:rPr>
        <w:t>. Apskaičiuojant galutinę pasiūlymo kainą ir siūlomų Paslaugų įkainius turi būti atsižvelgta į visus perkamų Paslaugų kiekius, į pasiūlymo kainos ir įkainių sudėtines dalis, į Specifikacijos reikalavimus, į sutarties projekte numatytą atsiskaitymo už suteiktas Paslaugas terminą bei į visus kitus šio viešojo pirkimo dokumentų reikalavimus. Į galutinę pasiūlymo kainą turi būti įskaičiuotos visos išlaidos, kiti sutartyje nurodyti kaštai ir visa galima rizika, susijusi su rinkos kainų svyravimais, ir visos kitos teikėjo išlaidos, apimančios viską, ko reikia visiškam ir tinkamam sutarties įvykdymui, įskaitant atliekų išsiurbimą, talpų išvalymą ir atliekų perdavimą atliekas apdorojančiai įmonei bei visi mokesčiai, įskaitant PVM. Pasiūlymo formoje (2 priedas) kaina turi būti skaičiuojama šimtųjų dalių tikslumu, t. y. du skaičiai po kablelio. Galutinė pasiūlymo kaina su PVM turi būti nurodyta ir žodžiais.</w:t>
      </w:r>
    </w:p>
    <w:p w14:paraId="43524E40" w14:textId="3BC1A22A"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 xml:space="preserve">PVM mokesčiai turi būti nurodomi atskirai. Ne Lietuvos Respublikoje registruoti teikėjai privalo į galutinę pasiūlymo kainą įskaičiuoti visus privalomus mokesčius, išskyrus Lietuvoje taikomą PVM. Jeigu PVM suma nenurodoma, turi būti nurodytos priežastys, kodėl PVM netaikomas (pvz.: neapmokestinama, 0 proc. PVM tarifas ir t. t.). </w:t>
      </w:r>
      <w:r w:rsidRPr="00D750CD">
        <w:rPr>
          <w:rFonts w:ascii="Times New Roman" w:hAnsi="Times New Roman"/>
          <w:color w:val="000000"/>
          <w:sz w:val="24"/>
          <w:szCs w:val="24"/>
        </w:rPr>
        <w:t xml:space="preserve">Jei pasiūlymą teikia ne Lietuvos Respublikoje registruoti teikėjai, kainas jie pateikia be PVM, </w:t>
      </w:r>
      <w:r w:rsidRPr="00D750CD">
        <w:rPr>
          <w:rFonts w:ascii="Times New Roman" w:hAnsi="Times New Roman"/>
          <w:b/>
          <w:sz w:val="24"/>
          <w:szCs w:val="24"/>
        </w:rPr>
        <w:t>užpildydami pasiūlymo formą (2 priedas) nenurodant galutinės pasiūlymo kainos su PVM</w:t>
      </w:r>
      <w:r w:rsidRPr="00D750CD">
        <w:rPr>
          <w:rFonts w:ascii="Times New Roman" w:hAnsi="Times New Roman"/>
          <w:color w:val="000000"/>
          <w:sz w:val="24"/>
          <w:szCs w:val="24"/>
        </w:rPr>
        <w:t>.</w:t>
      </w:r>
    </w:p>
    <w:p w14:paraId="4790C597" w14:textId="2DD6FB49"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 xml:space="preserve">Teikėjas, teikdamas pasiūlymą, turi nurodyti, kuri tiekėjo pateikiama informacija (pasiūlymo dalis (-ys)) yra konfidenciali. </w:t>
      </w:r>
      <w:r w:rsidRPr="00D750CD">
        <w:rPr>
          <w:rFonts w:ascii="Times New Roman" w:hAnsi="Times New Roman"/>
          <w:b/>
          <w:sz w:val="24"/>
          <w:szCs w:val="24"/>
        </w:rPr>
        <w:t xml:space="preserve">Teikėjo pasiūlyme nurodoma konficenciali infomacija turi atitikti Viešųjų pirkimų įstatymo ir Civilinio kodekso reikalavimams ir </w:t>
      </w:r>
      <w:r w:rsidRPr="00D750CD">
        <w:rPr>
          <w:rFonts w:ascii="Times New Roman" w:hAnsi="Times New Roman"/>
          <w:b/>
          <w:sz w:val="24"/>
          <w:szCs w:val="24"/>
          <w:u w:val="single"/>
        </w:rPr>
        <w:t>turi būti argumentuotai pagrįsta</w:t>
      </w:r>
      <w:r w:rsidRPr="00D750CD">
        <w:rPr>
          <w:rFonts w:ascii="Times New Roman" w:hAnsi="Times New Roman"/>
          <w:b/>
          <w:sz w:val="24"/>
          <w:szCs w:val="24"/>
        </w:rPr>
        <w:t>, t. y. konfidencialia informacija nebus laikoma formaliai ir teoriškai pagrįsta konfidenciali informacija</w:t>
      </w:r>
      <w:r w:rsidRPr="00D750CD">
        <w:rPr>
          <w:rFonts w:ascii="Times New Roman" w:hAnsi="Times New Roman"/>
          <w:sz w:val="24"/>
          <w:szCs w:val="24"/>
        </w:rPr>
        <w:t xml:space="preserve">. Dalyvių reikalavimu, Perkančioji organizacija turi juos supažindinti su kitų dalyvių pasiūlymais, išskyrus tą informaciją, kurią dalyviai nurodė kaip konfidencialią. </w:t>
      </w:r>
      <w:r w:rsidRPr="00D750CD">
        <w:rPr>
          <w:rFonts w:ascii="Times New Roman" w:hAnsi="Times New Roman"/>
          <w:sz w:val="24"/>
          <w:szCs w:val="24"/>
          <w:u w:val="single"/>
        </w:rPr>
        <w:t>Taip pat, vadovaudamasi Viešųjų pirkimų įstatymo 18 str. 11 dalimi, Perkančioji organizacija privalo paskelbti laimėjusio teikėjo pasiūlymą CVP IS.</w:t>
      </w:r>
      <w:r w:rsidRPr="00D750CD">
        <w:rPr>
          <w:rFonts w:ascii="Times New Roman" w:hAnsi="Times New Roman"/>
          <w:sz w:val="24"/>
          <w:szCs w:val="24"/>
        </w:rPr>
        <w:t xml:space="preserve"> </w:t>
      </w:r>
      <w:r w:rsidRPr="00D750CD">
        <w:rPr>
          <w:rFonts w:ascii="Times New Roman" w:hAnsi="Times New Roman"/>
          <w:b/>
          <w:sz w:val="24"/>
          <w:szCs w:val="24"/>
        </w:rPr>
        <w:t>Siekiant, kad Perkančioji organizacija galėtų užtikrinti teikėjo informacijos konfidencialumą, elektroniniame pasiūlyme esanti konfidenciali informacija turi būti pateikta atskiru failu arba kitaip pažymėta. Teikėjas dokumento pavadinime nurodo „konfidencialu“ arba ant kiekvieno pasiūlymo lapo, kuriame yra konfidenciali informacija, lapo pradžioje, viršutinės paraštės dešinėje pusėje paryškintomis raidėmis rašo žodį „Konfidencialu“</w:t>
      </w:r>
      <w:r w:rsidRPr="00D750CD">
        <w:rPr>
          <w:rFonts w:ascii="Times New Roman" w:hAnsi="Times New Roman"/>
          <w:sz w:val="24"/>
          <w:szCs w:val="24"/>
        </w:rPr>
        <w:t>. Konfidencialiais negali būti laikoma pasiūlyme nurodyti subteikėjai (jei tokie yra), galutinė pasiūlymo kaina, taip pat kita informacija, kuri teisės aktų nustatyta tvarka turi būti skelbiama arba kitokiu būdu viešai prieinama visuomenei. Perkančioji organizacija gali kreiptis į teikėją prašydama pagrįsti informacijos konfidencialumą, jeigu teikėjas pasiūlymo formoje nurodė, kad visas pasiūlymas yra konfidencialus</w:t>
      </w:r>
      <w:r w:rsidR="00930044">
        <w:rPr>
          <w:rFonts w:ascii="Times New Roman" w:hAnsi="Times New Roman"/>
          <w:sz w:val="24"/>
          <w:szCs w:val="24"/>
        </w:rPr>
        <w:t xml:space="preserve"> arba nepagrindė pasiūlyme nurodytos konfidencialios informacijos </w:t>
      </w:r>
      <w:r w:rsidRPr="00D750CD">
        <w:rPr>
          <w:rFonts w:ascii="Times New Roman" w:hAnsi="Times New Roman"/>
          <w:sz w:val="24"/>
          <w:szCs w:val="24"/>
        </w:rPr>
        <w:t>.</w:t>
      </w:r>
    </w:p>
    <w:p w14:paraId="17F9119E" w14:textId="47555B82"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b/>
          <w:sz w:val="24"/>
          <w:szCs w:val="24"/>
        </w:rPr>
        <w:t xml:space="preserve">Elektroninis pasiūlymas CVP IS priemonėmis turi būti pateiktas iki </w:t>
      </w:r>
      <w:r w:rsidRPr="00D750CD">
        <w:rPr>
          <w:rFonts w:ascii="Times New Roman" w:hAnsi="Times New Roman"/>
          <w:b/>
          <w:sz w:val="24"/>
          <w:szCs w:val="24"/>
          <w:highlight w:val="yellow"/>
        </w:rPr>
        <w:t>2016 m. _______________ d.</w:t>
      </w:r>
      <w:r w:rsidRPr="00D750CD">
        <w:rPr>
          <w:rFonts w:ascii="Times New Roman" w:hAnsi="Times New Roman"/>
          <w:b/>
          <w:sz w:val="24"/>
          <w:szCs w:val="24"/>
        </w:rPr>
        <w:t xml:space="preserve"> 09 val. 00 min. Lietuvos laiku.</w:t>
      </w:r>
      <w:r w:rsidRPr="00D750CD">
        <w:rPr>
          <w:rFonts w:ascii="Times New Roman" w:hAnsi="Times New Roman"/>
          <w:sz w:val="24"/>
          <w:szCs w:val="24"/>
        </w:rPr>
        <w:t xml:space="preserve"> Vėliau gautas elektroninis pasiūlymas nenagrinėjamas. Teikėjui CVP IS susirašinėjimo priemonėmis paprašius, Perkančioji organizacija CVP IS susirašinėjimo priemonėmis patvirtina, kad teikėjo pasiūlymas yra gautas ir nurodo gavimo dieną, valandą ir minutę.</w:t>
      </w:r>
    </w:p>
    <w:p w14:paraId="4925931E" w14:textId="301D3B2B"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 xml:space="preserve">Pasiūlymas turi galioti ne trumpiau nei 120 kalendorinių dienų nuo paskutinės pasiūlymų pateikimo dienos, šią dieną įskaičiuojant į pasiūlymų galiojimo laikotarpį. Jei pasiūlyme </w:t>
      </w:r>
      <w:r w:rsidRPr="00D750CD">
        <w:rPr>
          <w:rFonts w:ascii="Times New Roman" w:hAnsi="Times New Roman"/>
          <w:sz w:val="24"/>
          <w:szCs w:val="24"/>
        </w:rPr>
        <w:lastRenderedPageBreak/>
        <w:t>nenurodytas jo galiojimo laikas, laikoma, kad pasiūlymas galioja tiek, kiek nustatyta pirkimo dokumentuose. Jei pasiūlyme nurodytas trumpesnis jo galiojimo terminas, pasiūlymas bus atmestas.</w:t>
      </w:r>
    </w:p>
    <w:p w14:paraId="4189D2FF" w14:textId="3F54CF5B"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 xml:space="preserve">Pirkimo organizatorius turi teisę pratęsti pasiūlymų pateikimo terminą. Apie naują pasiūlymų pateikimo terminą Pirkimo organizatorius paskelbia Viešųjų pirkimų įstatymo nustatyta tvarka – patikslindamas skelbimą CVP IS ir pranešdamas CVP IS susirašinėjimo priemonėmis prie pirkimo prisijungusiems teikėjams. </w:t>
      </w:r>
    </w:p>
    <w:p w14:paraId="5F704618" w14:textId="32298633" w:rsidR="00854A64"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Teikėjas iki galutinio pasiūlymų pateikimo termino turi teisę pakeisti arba atšaukti savo pasiūlymą. Norėdamas atšaukti arba pakeisti pasiūlymą, teikėjas CVP IS pasiūlymo lange spaudžia „Atsiimti pasiūlymą”. Norėdamas vėl pateikti atšauktą ir pakeistą pasiūlymą, teikėjas turi jį pateikti iš naujo. Suėjus pasiūlymų pateikimo terminui atšaukti ar pakeisti pasiūlymo nebus galima.</w:t>
      </w:r>
    </w:p>
    <w:p w14:paraId="12D6EF3E" w14:textId="55E4D0CF" w:rsidR="001A40CA" w:rsidRPr="00D750CD" w:rsidRDefault="00854A64" w:rsidP="003137F5">
      <w:pPr>
        <w:pStyle w:val="Sraopastraipa"/>
        <w:numPr>
          <w:ilvl w:val="1"/>
          <w:numId w:val="31"/>
        </w:numPr>
        <w:ind w:left="567" w:hanging="567"/>
        <w:rPr>
          <w:rFonts w:ascii="Times New Roman" w:hAnsi="Times New Roman"/>
          <w:sz w:val="24"/>
          <w:szCs w:val="24"/>
        </w:rPr>
      </w:pPr>
      <w:r w:rsidRPr="00D750CD">
        <w:rPr>
          <w:rFonts w:ascii="Times New Roman" w:hAnsi="Times New Roman"/>
          <w:sz w:val="24"/>
          <w:szCs w:val="24"/>
        </w:rPr>
        <w:t>Teikėjas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14:paraId="5AA4D618" w14:textId="418D2FE7" w:rsidR="001A40CA" w:rsidRPr="00B141A0" w:rsidRDefault="001A40CA" w:rsidP="001A40CA">
      <w:pPr>
        <w:pStyle w:val="Antrat1"/>
      </w:pPr>
      <w:r w:rsidRPr="00B141A0">
        <w:t xml:space="preserve"> </w:t>
      </w:r>
      <w:bookmarkStart w:id="19" w:name="_Toc465847737"/>
      <w:r w:rsidRPr="00B141A0">
        <w:t xml:space="preserve">PASIŪLYMŲ </w:t>
      </w:r>
      <w:r w:rsidR="00854A64">
        <w:t>ŠIFRAVIMAS</w:t>
      </w:r>
      <w:bookmarkEnd w:id="19"/>
    </w:p>
    <w:p w14:paraId="398BBA87" w14:textId="5BBE871A" w:rsidR="00854A64" w:rsidRPr="00A05D8D" w:rsidRDefault="00854A64" w:rsidP="003137F5">
      <w:pPr>
        <w:pStyle w:val="Sraopastraipa"/>
        <w:numPr>
          <w:ilvl w:val="1"/>
          <w:numId w:val="26"/>
        </w:numPr>
        <w:ind w:left="567" w:hanging="567"/>
        <w:rPr>
          <w:rFonts w:ascii="Times New Roman" w:hAnsi="Times New Roman"/>
          <w:sz w:val="24"/>
          <w:szCs w:val="24"/>
        </w:rPr>
      </w:pPr>
      <w:r w:rsidRPr="00A05D8D">
        <w:rPr>
          <w:rFonts w:ascii="Times New Roman" w:hAnsi="Times New Roman"/>
          <w:sz w:val="24"/>
          <w:szCs w:val="24"/>
        </w:rPr>
        <w:t xml:space="preserve">Teikėjas elektroniniu būdu CVP IS priemonėmis teikiamą pasiūlymą gali užšifruoti. Instrukciją, kaip teikėjas gali užšifruoti elektroniniu būdu CVP IS priemonėmis teikiamą pasiūlymą, galima rasti Viešųjų pirkimų tarnybos interneto svetainėje </w:t>
      </w:r>
      <w:hyperlink r:id="rId14" w:history="1">
        <w:r w:rsidRPr="00A05D8D">
          <w:rPr>
            <w:rFonts w:ascii="Times New Roman" w:hAnsi="Times New Roman"/>
            <w:sz w:val="24"/>
            <w:szCs w:val="24"/>
          </w:rPr>
          <w:t>http://vpt.lrv.lt/uploads/vpt/documents/files/uzsifravimo_instrukcija.pdf</w:t>
        </w:r>
      </w:hyperlink>
      <w:r w:rsidRPr="00A05D8D">
        <w:rPr>
          <w:rFonts w:ascii="Times New Roman" w:hAnsi="Times New Roman"/>
          <w:sz w:val="24"/>
          <w:szCs w:val="24"/>
        </w:rPr>
        <w:t>.</w:t>
      </w:r>
    </w:p>
    <w:p w14:paraId="407FA1B6" w14:textId="11AF1C94" w:rsidR="00854A64" w:rsidRPr="00A05D8D" w:rsidRDefault="00854A64" w:rsidP="003137F5">
      <w:pPr>
        <w:pStyle w:val="Sraopastraipa"/>
        <w:numPr>
          <w:ilvl w:val="1"/>
          <w:numId w:val="26"/>
        </w:numPr>
        <w:ind w:left="567" w:hanging="567"/>
        <w:rPr>
          <w:rFonts w:ascii="Times New Roman" w:hAnsi="Times New Roman"/>
          <w:sz w:val="24"/>
          <w:szCs w:val="24"/>
        </w:rPr>
      </w:pPr>
      <w:r w:rsidRPr="00A05D8D">
        <w:rPr>
          <w:rFonts w:ascii="Times New Roman" w:hAnsi="Times New Roman"/>
          <w:sz w:val="24"/>
          <w:szCs w:val="24"/>
        </w:rPr>
        <w:t>Teikėjas, nusprendęs pateikti užšifruotą pasiūlymą, turi:</w:t>
      </w:r>
    </w:p>
    <w:p w14:paraId="7B6BA6B2" w14:textId="77729855" w:rsidR="00854A64" w:rsidRPr="00A05D8D" w:rsidRDefault="00854A64" w:rsidP="003137F5">
      <w:pPr>
        <w:pStyle w:val="Sraopastraipa"/>
        <w:numPr>
          <w:ilvl w:val="2"/>
          <w:numId w:val="26"/>
        </w:numPr>
        <w:ind w:left="567" w:hanging="567"/>
        <w:rPr>
          <w:rFonts w:ascii="Times New Roman" w:hAnsi="Times New Roman"/>
          <w:sz w:val="24"/>
          <w:szCs w:val="24"/>
        </w:rPr>
      </w:pPr>
      <w:r w:rsidRPr="00A05D8D">
        <w:rPr>
          <w:rFonts w:ascii="Times New Roman" w:hAnsi="Times New Roman"/>
          <w:color w:val="000000"/>
          <w:sz w:val="24"/>
          <w:szCs w:val="24"/>
        </w:rPr>
        <w:t xml:space="preserve">ne vėliau nei </w:t>
      </w:r>
      <w:r w:rsidRPr="00A05D8D">
        <w:rPr>
          <w:rFonts w:ascii="Times New Roman" w:hAnsi="Times New Roman"/>
          <w:color w:val="000000"/>
          <w:sz w:val="24"/>
          <w:szCs w:val="24"/>
          <w:u w:val="single"/>
        </w:rPr>
        <w:t xml:space="preserve">iki </w:t>
      </w:r>
      <w:r w:rsidRPr="00A05D8D">
        <w:rPr>
          <w:rFonts w:ascii="Times New Roman" w:hAnsi="Times New Roman"/>
          <w:b/>
          <w:color w:val="000000"/>
          <w:sz w:val="24"/>
          <w:szCs w:val="24"/>
          <w:u w:val="single"/>
        </w:rPr>
        <w:t>pasiūlymų pateikimo termino pabaigos, nurodytos pirkimo sąlygų 4.11 punkte,</w:t>
      </w:r>
      <w:r w:rsidRPr="00A05D8D">
        <w:rPr>
          <w:rFonts w:ascii="Times New Roman" w:hAnsi="Times New Roman"/>
          <w:b/>
          <w:color w:val="000000"/>
          <w:sz w:val="24"/>
          <w:szCs w:val="24"/>
        </w:rPr>
        <w:t xml:space="preserve"> </w:t>
      </w:r>
      <w:r w:rsidRPr="00A05D8D">
        <w:rPr>
          <w:rFonts w:ascii="Times New Roman" w:hAnsi="Times New Roman"/>
          <w:color w:val="000000"/>
          <w:sz w:val="24"/>
          <w:szCs w:val="24"/>
        </w:rPr>
        <w:t xml:space="preserve">naudodamasis CVP IS priemonėmis </w:t>
      </w:r>
      <w:r w:rsidRPr="00A05D8D">
        <w:rPr>
          <w:rFonts w:ascii="Times New Roman" w:hAnsi="Times New Roman"/>
          <w:iCs/>
          <w:color w:val="000000"/>
          <w:sz w:val="24"/>
          <w:szCs w:val="24"/>
        </w:rPr>
        <w:t xml:space="preserve">pateikti užšifruotą pasiūlymą – užšifruoti </w:t>
      </w:r>
      <w:r w:rsidRPr="00A05D8D">
        <w:rPr>
          <w:rFonts w:ascii="Times New Roman" w:hAnsi="Times New Roman"/>
          <w:sz w:val="24"/>
          <w:szCs w:val="24"/>
        </w:rPr>
        <w:t xml:space="preserve">visus prijungiamus („prisegamus“) pasiūlymo dokumentus – ir užpildytą pasiūlymo formą, parengtą pagal šių pirkimo sąlygų </w:t>
      </w:r>
      <w:hyperlink w:anchor="OLE_LINK_2_priedas" w:history="1">
        <w:r w:rsidRPr="00A05D8D">
          <w:rPr>
            <w:rStyle w:val="Hipersaitas"/>
            <w:rFonts w:ascii="Times New Roman" w:hAnsi="Times New Roman"/>
            <w:sz w:val="24"/>
            <w:szCs w:val="24"/>
          </w:rPr>
          <w:t>2 priedą</w:t>
        </w:r>
      </w:hyperlink>
      <w:r w:rsidRPr="00A05D8D">
        <w:rPr>
          <w:rFonts w:ascii="Times New Roman" w:hAnsi="Times New Roman"/>
          <w:sz w:val="24"/>
          <w:szCs w:val="24"/>
        </w:rPr>
        <w:t>, ir kitus dokumentus arba užšifruoti tik prijungiamą („prisegamą“) pasiūlymo dokumentą, kuriame nurodyta pasiūlymo kaina – užpildytą pasiūlymo formą, parengtą pagal šių pirkimo sąlygų 2 priedą</w:t>
      </w:r>
      <w:r w:rsidRPr="00A05D8D">
        <w:rPr>
          <w:rFonts w:ascii="Times New Roman" w:hAnsi="Times New Roman"/>
          <w:iCs/>
          <w:color w:val="000000"/>
          <w:sz w:val="24"/>
          <w:szCs w:val="24"/>
        </w:rPr>
        <w:t>;</w:t>
      </w:r>
    </w:p>
    <w:p w14:paraId="6BE6E3DC" w14:textId="7FE617CD" w:rsidR="00854A64" w:rsidRPr="00A05D8D" w:rsidRDefault="00854A64" w:rsidP="003137F5">
      <w:pPr>
        <w:pStyle w:val="Sraopastraipa"/>
        <w:numPr>
          <w:ilvl w:val="2"/>
          <w:numId w:val="26"/>
        </w:numPr>
        <w:ind w:left="567" w:hanging="567"/>
        <w:rPr>
          <w:rFonts w:ascii="Times New Roman" w:hAnsi="Times New Roman"/>
          <w:color w:val="000000"/>
          <w:sz w:val="24"/>
          <w:szCs w:val="24"/>
        </w:rPr>
      </w:pPr>
      <w:r w:rsidRPr="00A05D8D">
        <w:rPr>
          <w:rFonts w:ascii="Times New Roman" w:hAnsi="Times New Roman"/>
          <w:sz w:val="24"/>
          <w:szCs w:val="24"/>
        </w:rPr>
        <w:t xml:space="preserve">suėjus </w:t>
      </w:r>
      <w:r w:rsidRPr="00A05D8D">
        <w:rPr>
          <w:rFonts w:ascii="Times New Roman" w:hAnsi="Times New Roman"/>
          <w:b/>
          <w:sz w:val="24"/>
          <w:szCs w:val="24"/>
          <w:u w:val="single"/>
        </w:rPr>
        <w:t xml:space="preserve">pasiūlymų pateikimo terminui, nurodytam pirkimo sąlygų 4.11 punkte, </w:t>
      </w:r>
      <w:r w:rsidRPr="00A05D8D">
        <w:rPr>
          <w:rFonts w:ascii="Times New Roman" w:hAnsi="Times New Roman"/>
          <w:sz w:val="24"/>
          <w:szCs w:val="24"/>
        </w:rPr>
        <w:t xml:space="preserve">bet ne vėliau nei </w:t>
      </w:r>
      <w:r w:rsidRPr="00A05D8D">
        <w:rPr>
          <w:rFonts w:ascii="Times New Roman" w:hAnsi="Times New Roman"/>
          <w:b/>
          <w:sz w:val="24"/>
          <w:szCs w:val="24"/>
          <w:u w:val="single"/>
        </w:rPr>
        <w:t xml:space="preserve">iki vokų atplėšimo procedūros pradžios, nurodytos pirkimo sąlygų 6.1 punkte, </w:t>
      </w:r>
      <w:r w:rsidRPr="00A05D8D">
        <w:rPr>
          <w:rFonts w:ascii="Times New Roman" w:hAnsi="Times New Roman"/>
          <w:b/>
          <w:color w:val="000000"/>
          <w:sz w:val="24"/>
          <w:szCs w:val="24"/>
          <w:u w:val="single"/>
        </w:rPr>
        <w:t>CVP IS susirašinėjimo priemonėmis</w:t>
      </w:r>
      <w:r w:rsidRPr="00A05D8D">
        <w:rPr>
          <w:rFonts w:ascii="Times New Roman" w:hAnsi="Times New Roman"/>
          <w:color w:val="000000"/>
          <w:sz w:val="24"/>
          <w:szCs w:val="24"/>
        </w:rPr>
        <w:t xml:space="preserve"> pateikti slaptažodį, su kuriuo Perkančioji organizacija galės iššifruoti teikėjo pateiktą užšifruotą pasiūlymą – „išskleisti“ teikėjo </w:t>
      </w:r>
      <w:r w:rsidRPr="00A05D8D">
        <w:rPr>
          <w:rFonts w:ascii="Times New Roman" w:hAnsi="Times New Roman"/>
          <w:sz w:val="24"/>
          <w:szCs w:val="24"/>
        </w:rPr>
        <w:t>prijungtus („prisegtus“) pasiūlymo dokumentus (toliau – slaptažodis)</w:t>
      </w:r>
      <w:r w:rsidRPr="00A05D8D">
        <w:rPr>
          <w:rFonts w:ascii="Times New Roman" w:hAnsi="Times New Roman"/>
          <w:color w:val="000000"/>
          <w:sz w:val="24"/>
          <w:szCs w:val="24"/>
        </w:rPr>
        <w:t xml:space="preserve">. </w:t>
      </w:r>
    </w:p>
    <w:p w14:paraId="13C07007" w14:textId="392C1314" w:rsidR="00854A64" w:rsidRPr="00A05D8D" w:rsidRDefault="00854A64" w:rsidP="003137F5">
      <w:pPr>
        <w:pStyle w:val="Sraopastraipa"/>
        <w:numPr>
          <w:ilvl w:val="1"/>
          <w:numId w:val="26"/>
        </w:numPr>
        <w:ind w:left="567" w:hanging="567"/>
        <w:rPr>
          <w:rFonts w:ascii="Times New Roman" w:hAnsi="Times New Roman"/>
          <w:sz w:val="24"/>
          <w:szCs w:val="24"/>
        </w:rPr>
      </w:pPr>
      <w:r w:rsidRPr="00A05D8D">
        <w:rPr>
          <w:rFonts w:ascii="Times New Roman" w:hAnsi="Times New Roman"/>
          <w:sz w:val="24"/>
          <w:szCs w:val="24"/>
        </w:rPr>
        <w:t>Teikėjui užšifravus elektroniniu būdu CVP IS priemonėmis teikiamą pasiūlymą ir iki vokų atplėšimo procedūros pradžios Perkančiajai organizacijai dėl jo paties kaltės nepateikus slaptažodžio arba pateikus neteisingą slaptažodį, kuriuo naudodamasi Perkančioji organizacija negalėjo iššifruoti pasiūlymo –„išskleisti“ teikėjo prijungtų („prisegtų“) pasiūlymo dokumentų, tai:</w:t>
      </w:r>
    </w:p>
    <w:p w14:paraId="58966ED2" w14:textId="1C576638" w:rsidR="00854A64" w:rsidRPr="00A05D8D" w:rsidRDefault="00854A64" w:rsidP="003137F5">
      <w:pPr>
        <w:pStyle w:val="Sraopastraipa"/>
        <w:numPr>
          <w:ilvl w:val="2"/>
          <w:numId w:val="26"/>
        </w:numPr>
        <w:ind w:left="567" w:hanging="567"/>
        <w:rPr>
          <w:rFonts w:ascii="Times New Roman" w:hAnsi="Times New Roman"/>
          <w:color w:val="000000"/>
          <w:sz w:val="24"/>
          <w:szCs w:val="24"/>
        </w:rPr>
      </w:pPr>
      <w:r w:rsidRPr="00A05D8D">
        <w:rPr>
          <w:rFonts w:ascii="Times New Roman" w:hAnsi="Times New Roman"/>
          <w:color w:val="000000"/>
          <w:sz w:val="24"/>
          <w:szCs w:val="24"/>
        </w:rPr>
        <w:t>jei teikėjas užšifravo visą elektroniniu būdu CVP IS priemonėmis teikiamą pasiūlymą – visus prijungiamus („prisegamus“) pasiūlymo dokumentus – pasiūlymas bus laikomas nepateiktu ir nevertinamas;</w:t>
      </w:r>
    </w:p>
    <w:p w14:paraId="1E26438F" w14:textId="5FF9351A" w:rsidR="00854A64" w:rsidRPr="00A05D8D" w:rsidRDefault="00854A64" w:rsidP="003137F5">
      <w:pPr>
        <w:pStyle w:val="Sraopastraipa"/>
        <w:numPr>
          <w:ilvl w:val="2"/>
          <w:numId w:val="26"/>
        </w:numPr>
        <w:ind w:left="567" w:hanging="567"/>
        <w:rPr>
          <w:rFonts w:ascii="Times New Roman" w:hAnsi="Times New Roman"/>
          <w:color w:val="000000"/>
          <w:sz w:val="24"/>
          <w:szCs w:val="24"/>
        </w:rPr>
      </w:pPr>
      <w:r w:rsidRPr="00A05D8D">
        <w:rPr>
          <w:rFonts w:ascii="Times New Roman" w:hAnsi="Times New Roman"/>
          <w:color w:val="000000"/>
          <w:sz w:val="24"/>
          <w:szCs w:val="24"/>
        </w:rPr>
        <w:t xml:space="preserve">jei teikėjas užšifravo tik pasiūlymo dokumentus, kuriuose nurodyta pasiūlymo kaina – tik prijungiamą („prisegamą“) užpildytą pasiūlymo formą, parengtą pagal šių pirkimo sąlygų 2 priedą, o kitus pasiūlymo dokumentus pateikė neužšifruotus – Perkančioji organizacija teikėjo pasiūlymą atmes kaip </w:t>
      </w:r>
      <w:r w:rsidRPr="00A05D8D">
        <w:rPr>
          <w:rFonts w:ascii="Times New Roman" w:hAnsi="Times New Roman"/>
          <w:sz w:val="24"/>
          <w:szCs w:val="24"/>
        </w:rPr>
        <w:t>neatitinkantį pirkimo dokumentuose nustatytų reikalavimų (teikėjas nepateikė pasiūlymo kainos).</w:t>
      </w:r>
    </w:p>
    <w:p w14:paraId="1C4F03DC" w14:textId="3641F422" w:rsidR="001A40CA" w:rsidRPr="00000E9C" w:rsidRDefault="00854A64" w:rsidP="003137F5">
      <w:pPr>
        <w:pStyle w:val="Sraopastraipa"/>
        <w:numPr>
          <w:ilvl w:val="1"/>
          <w:numId w:val="26"/>
        </w:numPr>
        <w:ind w:left="567" w:hanging="567"/>
        <w:rPr>
          <w:rFonts w:ascii="Times New Roman" w:hAnsi="Times New Roman"/>
          <w:sz w:val="24"/>
          <w:szCs w:val="24"/>
        </w:rPr>
      </w:pPr>
      <w:r w:rsidRPr="00A05D8D">
        <w:rPr>
          <w:rFonts w:ascii="Times New Roman" w:hAnsi="Times New Roman"/>
          <w:color w:val="000000"/>
          <w:sz w:val="24"/>
          <w:szCs w:val="24"/>
        </w:rPr>
        <w:t xml:space="preserve">Iškilus CVP IS techninėms problemoms, kai teikėjas neturi galimybės pateikti Perkančiajai organizacijai slaptažodžio CVP IS susirašinėjimo priemonėmis, teikėjas turi teisę slaptažodį Perkančiajai organizacijai pateikti kitomis priemonėmis pasirinktinai: Perkančiosios organizacijos </w:t>
      </w:r>
      <w:r w:rsidRPr="00A05D8D">
        <w:rPr>
          <w:rFonts w:ascii="Times New Roman" w:hAnsi="Times New Roman"/>
          <w:color w:val="FF0000"/>
          <w:sz w:val="24"/>
          <w:szCs w:val="24"/>
        </w:rPr>
        <w:t>oficialiu elektroniniu paštu, faksu</w:t>
      </w:r>
      <w:r w:rsidRPr="00A05D8D">
        <w:rPr>
          <w:rFonts w:ascii="Times New Roman" w:hAnsi="Times New Roman"/>
          <w:color w:val="000000"/>
          <w:sz w:val="24"/>
          <w:szCs w:val="24"/>
        </w:rPr>
        <w:t xml:space="preserve"> arba raštu. Tokiu atveju teikėjas turėtų būti aktyvus ir įsitikinti, kad pateiktas slaptažodis laiku pasiekė adresatą (pavyzdžiui, susisiekęs su Perkančiąja organizacija oficialiu jos telefonu ir (arba) kitais būdais). Teikėjas pateikti </w:t>
      </w:r>
      <w:r w:rsidRPr="00A05D8D">
        <w:rPr>
          <w:rFonts w:ascii="Times New Roman" w:hAnsi="Times New Roman"/>
          <w:color w:val="000000"/>
          <w:sz w:val="24"/>
          <w:szCs w:val="24"/>
        </w:rPr>
        <w:lastRenderedPageBreak/>
        <w:t>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5" w:history="1">
        <w:r w:rsidR="00000E9C" w:rsidRPr="00FF222B">
          <w:rPr>
            <w:rStyle w:val="Hipersaitas"/>
            <w:rFonts w:ascii="Times New Roman" w:hAnsi="Times New Roman"/>
            <w:sz w:val="24"/>
            <w:szCs w:val="24"/>
          </w:rPr>
          <w:t>http://vpt.lrv.lt)</w:t>
        </w:r>
      </w:hyperlink>
      <w:r w:rsidRPr="00A05D8D">
        <w:rPr>
          <w:rFonts w:ascii="Times New Roman" w:hAnsi="Times New Roman"/>
          <w:color w:val="000000"/>
          <w:sz w:val="24"/>
          <w:szCs w:val="24"/>
        </w:rPr>
        <w:t>).</w:t>
      </w:r>
    </w:p>
    <w:p w14:paraId="1157E5FD" w14:textId="77777777" w:rsidR="00000E9C" w:rsidRPr="00000E9C" w:rsidRDefault="00000E9C" w:rsidP="00000E9C">
      <w:pPr>
        <w:pStyle w:val="Antrat1"/>
      </w:pPr>
      <w:bookmarkStart w:id="20" w:name="_Toc465847738"/>
      <w:r w:rsidRPr="00000E9C">
        <w:t>PASIŪLYMŲ GALIOJIMO UŽTIKRINIMO IR PIRKIMO SUTARTIES ĮVYKDYMO UŽTIKRINIMO REIKALAVIMAI</w:t>
      </w:r>
      <w:bookmarkEnd w:id="20"/>
    </w:p>
    <w:p w14:paraId="741EC385" w14:textId="18B0A720"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Perkančioji organizacija nereikalauja kartu su pasiūlymu pateikti pasiūlymo galiojimo užtikrinimo.</w:t>
      </w:r>
    </w:p>
    <w:p w14:paraId="5B3FB063" w14:textId="23BC742C"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 xml:space="preserve">Perkančioji organizacija reikalauja, kad pirkimo sutarties sąlygų įvykdymas būtų užtikrinamas </w:t>
      </w:r>
      <w:r w:rsidR="00822499">
        <w:rPr>
          <w:rFonts w:ascii="Times New Roman" w:hAnsi="Times New Roman"/>
          <w:sz w:val="24"/>
          <w:szCs w:val="24"/>
        </w:rPr>
        <w:t>4</w:t>
      </w:r>
      <w:r w:rsidRPr="00000E9C">
        <w:rPr>
          <w:rFonts w:ascii="Times New Roman" w:hAnsi="Times New Roman"/>
          <w:sz w:val="24"/>
          <w:szCs w:val="24"/>
        </w:rPr>
        <w:t xml:space="preserve">00,00 Eur dydžio užstatu, pervedant jį į UAB „Vilniaus viešasis transportas“ (įm. kodas 302683277) sąskaitą LT57 4010 0424 0347 9130 AB DNB banke, arba neatšaukiama ir besąlygiška banko garantija, arba draudimo bendrovės laidavimo raštu </w:t>
      </w:r>
      <w:r w:rsidR="00822499">
        <w:rPr>
          <w:rFonts w:ascii="Times New Roman" w:hAnsi="Times New Roman"/>
          <w:sz w:val="24"/>
          <w:szCs w:val="24"/>
        </w:rPr>
        <w:t>400,00 Eur sumai</w:t>
      </w:r>
      <w:r w:rsidRPr="00000E9C">
        <w:rPr>
          <w:rFonts w:ascii="Times New Roman" w:hAnsi="Times New Roman"/>
          <w:sz w:val="24"/>
          <w:szCs w:val="24"/>
        </w:rPr>
        <w:t>.</w:t>
      </w:r>
    </w:p>
    <w:p w14:paraId="355EB589" w14:textId="27D4CA07"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 xml:space="preserve">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 tiekėjo įmokos draudimo bendrovei už jos laidavimo rašto išdavimą sumokėjimą patvirtinančiu dokumentu) Perkančiajai organizacijai priimtina forma (toliau – laidavimo raštas), arba pervesti užstatą į 6.2 punkte nurodytą sąskaitą. Šalių sudaryta ir pasirašyta sutartis įsigalioja garantijos / laidavimo rašto arba įrodymo apie užstato sumokėjimą (toliau visi užtikrinimo būdai – sutarties įvykdymo užtikrinimas) Perkančiajai organizacijai pateikimo dieną. </w:t>
      </w:r>
    </w:p>
    <w:p w14:paraId="0D670E02" w14:textId="1186E7EA"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14:paraId="45910FE9" w14:textId="18D038DB"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Sutarties įvykdymo užtikrinimo galiojimo terminas – ne mažiau nei 1</w:t>
      </w:r>
      <w:r w:rsidR="00735AF4">
        <w:rPr>
          <w:rFonts w:ascii="Times New Roman" w:hAnsi="Times New Roman"/>
          <w:sz w:val="24"/>
          <w:szCs w:val="24"/>
        </w:rPr>
        <w:t>2</w:t>
      </w:r>
      <w:r w:rsidRPr="00000E9C">
        <w:rPr>
          <w:rFonts w:ascii="Times New Roman" w:hAnsi="Times New Roman"/>
          <w:sz w:val="24"/>
          <w:szCs w:val="24"/>
        </w:rPr>
        <w:t xml:space="preserve"> mėnesių nuo sutarties įsigaliojimo dienos.</w:t>
      </w:r>
    </w:p>
    <w:p w14:paraId="691C256C" w14:textId="1A2579CF"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Sutarties įvykdymo užtikrinimo dalykas: bet koks tiekėjo prievolių pagal sutartį pažeidimas, dalinis ar visiškas jų nevykdymas ar netinkamas jų vykdymas.</w:t>
      </w:r>
    </w:p>
    <w:p w14:paraId="77D4A0E2" w14:textId="22DAF246"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14:paraId="332CF996" w14:textId="1AEF25EA"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t>Jei Perkančioji organizacija pasinaudoja sutarties įvykdymo užtikrinimu, tiekėjas</w:t>
      </w:r>
      <w:r w:rsidR="00C6605D">
        <w:rPr>
          <w:rFonts w:ascii="Times New Roman" w:hAnsi="Times New Roman"/>
          <w:sz w:val="24"/>
          <w:szCs w:val="24"/>
        </w:rPr>
        <w:t>, norėdamas toliau teikti paslaugas,</w:t>
      </w:r>
      <w:r w:rsidRPr="00000E9C">
        <w:rPr>
          <w:rFonts w:ascii="Times New Roman" w:hAnsi="Times New Roman"/>
          <w:sz w:val="24"/>
          <w:szCs w:val="24"/>
        </w:rPr>
        <w:t xml:space="preserve"> privalo per 10 kalendorinių dienų nuo pranešimo apie pasinaudojimą sutarties įvykdymo užtikrinimu išsiuntimo dienos pateikti Perkančiajai organizacijai naują pirkimo sutarties sąlygų  įvykdymo užtikrinimą šių pirkimo sąlygų 6.2 punkte numatytai sumai.</w:t>
      </w:r>
    </w:p>
    <w:p w14:paraId="5F6FB027" w14:textId="7B12C903" w:rsidR="00000E9C" w:rsidRPr="00000E9C" w:rsidRDefault="00000E9C" w:rsidP="00000E9C">
      <w:pPr>
        <w:pStyle w:val="Sraopastraipa"/>
        <w:numPr>
          <w:ilvl w:val="1"/>
          <w:numId w:val="32"/>
        </w:numPr>
        <w:rPr>
          <w:rFonts w:ascii="Times New Roman" w:hAnsi="Times New Roman"/>
          <w:sz w:val="24"/>
          <w:szCs w:val="24"/>
        </w:rPr>
      </w:pPr>
      <w:r w:rsidRPr="00000E9C">
        <w:rPr>
          <w:rFonts w:ascii="Times New Roman" w:hAnsi="Times New Roman"/>
          <w:sz w:val="24"/>
          <w:szCs w:val="24"/>
        </w:rPr>
        <w:lastRenderedPageBreak/>
        <w:t>Jei pirkimo sutartis būtų pratęsta, Perkančioji organizacija reikalauja, kad pratęstos pirkimo sutarties įvykdymas būtų užtikrintas 6.2 punkte numatyto dydžio suma ir šių pirkimo sąlygų nurodytus reikalavimus atitinkančiu pirkimo sutarties įvykdymo užtikrinimu, t. y.:</w:t>
      </w:r>
    </w:p>
    <w:p w14:paraId="5AC5BF01" w14:textId="0B028D91" w:rsidR="00000E9C" w:rsidRPr="00000E9C" w:rsidRDefault="00000E9C" w:rsidP="00000E9C">
      <w:pPr>
        <w:pStyle w:val="Sraopastraipa"/>
        <w:numPr>
          <w:ilvl w:val="2"/>
          <w:numId w:val="32"/>
        </w:numPr>
        <w:ind w:left="993" w:hanging="709"/>
        <w:rPr>
          <w:rFonts w:ascii="Times New Roman" w:hAnsi="Times New Roman"/>
          <w:sz w:val="24"/>
          <w:szCs w:val="24"/>
        </w:rPr>
      </w:pPr>
      <w:r w:rsidRPr="00000E9C">
        <w:rPr>
          <w:rFonts w:ascii="Times New Roman" w:hAnsi="Times New Roman"/>
          <w:sz w:val="24"/>
          <w:szCs w:val="24"/>
        </w:rPr>
        <w:t>jei pirkimo sutarties įvykdymas buvo užtikrintas užstatu, tokiu atveju šis užstatas tiekėjui negrąžinamas ir paliekamas pratęstos pirkimo sutarties įvykdymui užtikrinti, o rašytinis susitarimas pratęsti pirkimo sutartį įsigalioja jo pasirašymo dieną;</w:t>
      </w:r>
    </w:p>
    <w:p w14:paraId="6F3D6659" w14:textId="4DAAD4F4" w:rsidR="00000E9C" w:rsidRPr="00000E9C" w:rsidRDefault="00000E9C" w:rsidP="00000E9C">
      <w:pPr>
        <w:pStyle w:val="Sraopastraipa"/>
        <w:numPr>
          <w:ilvl w:val="2"/>
          <w:numId w:val="32"/>
        </w:numPr>
        <w:ind w:left="993" w:hanging="709"/>
        <w:rPr>
          <w:rFonts w:ascii="Times New Roman" w:hAnsi="Times New Roman"/>
          <w:sz w:val="24"/>
          <w:szCs w:val="24"/>
        </w:rPr>
      </w:pPr>
      <w:r w:rsidRPr="00000E9C">
        <w:rPr>
          <w:rFonts w:ascii="Times New Roman" w:hAnsi="Times New Roman"/>
          <w:sz w:val="24"/>
          <w:szCs w:val="24"/>
        </w:rPr>
        <w:t xml:space="preserve">jei pirkimo sutarties įvykdymas buvo užtikrintas garantija / laidavimo raštu: </w:t>
      </w:r>
    </w:p>
    <w:p w14:paraId="218C4E22" w14:textId="0AF40749" w:rsidR="00000E9C" w:rsidRPr="00000E9C" w:rsidRDefault="00000E9C" w:rsidP="00000E9C">
      <w:pPr>
        <w:pStyle w:val="Sraopastraipa"/>
        <w:numPr>
          <w:ilvl w:val="2"/>
          <w:numId w:val="32"/>
        </w:numPr>
        <w:ind w:left="993" w:hanging="709"/>
        <w:rPr>
          <w:rFonts w:ascii="Times New Roman" w:hAnsi="Times New Roman"/>
          <w:sz w:val="24"/>
          <w:szCs w:val="24"/>
        </w:rPr>
      </w:pPr>
      <w:r w:rsidRPr="00000E9C">
        <w:rPr>
          <w:rFonts w:ascii="Times New Roman" w:hAnsi="Times New Roman"/>
          <w:sz w:val="24"/>
          <w:szCs w:val="24"/>
        </w:rPr>
        <w:t xml:space="preserve">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w:t>
      </w:r>
      <w:r w:rsidR="00735AF4">
        <w:rPr>
          <w:rFonts w:ascii="Times New Roman" w:hAnsi="Times New Roman"/>
          <w:sz w:val="24"/>
          <w:szCs w:val="24"/>
        </w:rPr>
        <w:t xml:space="preserve">iki </w:t>
      </w:r>
      <w:r w:rsidRPr="00000E9C">
        <w:rPr>
          <w:rFonts w:ascii="Times New Roman" w:hAnsi="Times New Roman"/>
          <w:sz w:val="24"/>
          <w:szCs w:val="24"/>
        </w:rPr>
        <w:t>pratęstos sutarties galiojimo paskutinės dienos. Rašytinis susitarimas pratęsti pirkimo sutartį įsigalios naujos tiekėjo garantijos / laidavimo rašto Perkančiajai organizacijai pateikimo dieną;</w:t>
      </w:r>
    </w:p>
    <w:p w14:paraId="453976B1" w14:textId="6CD2E20C" w:rsidR="00000E9C" w:rsidRPr="00000E9C" w:rsidRDefault="00000E9C" w:rsidP="00000E9C">
      <w:pPr>
        <w:pStyle w:val="Sraopastraipa"/>
        <w:numPr>
          <w:ilvl w:val="2"/>
          <w:numId w:val="32"/>
        </w:numPr>
        <w:ind w:left="993" w:hanging="709"/>
        <w:rPr>
          <w:rFonts w:ascii="Times New Roman" w:hAnsi="Times New Roman"/>
          <w:sz w:val="24"/>
          <w:szCs w:val="24"/>
        </w:rPr>
      </w:pPr>
      <w:r w:rsidRPr="00000E9C">
        <w:rPr>
          <w:rFonts w:ascii="Times New Roman" w:hAnsi="Times New Roman"/>
          <w:sz w:val="24"/>
          <w:szCs w:val="24"/>
        </w:rPr>
        <w:t xml:space="preserve">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w:t>
      </w:r>
      <w:r w:rsidR="00735AF4">
        <w:rPr>
          <w:rFonts w:ascii="Times New Roman" w:hAnsi="Times New Roman"/>
          <w:sz w:val="24"/>
          <w:szCs w:val="24"/>
        </w:rPr>
        <w:t xml:space="preserve">iki </w:t>
      </w:r>
      <w:r w:rsidRPr="00000E9C">
        <w:rPr>
          <w:rFonts w:ascii="Times New Roman" w:hAnsi="Times New Roman"/>
          <w:sz w:val="24"/>
          <w:szCs w:val="24"/>
        </w:rPr>
        <w:t>pratęstos sutarties galiojimo paskutinės dienos. Rašytinis susitarimas pratęsti pirkimo sutartį įsigalios jo pasirašymo dieną.</w:t>
      </w:r>
    </w:p>
    <w:p w14:paraId="1E53DC07" w14:textId="34D0636D" w:rsidR="002C2403" w:rsidRPr="00113A25" w:rsidRDefault="00A05D8D" w:rsidP="000C628B">
      <w:pPr>
        <w:pStyle w:val="Antrat1"/>
      </w:pPr>
      <w:bookmarkStart w:id="21" w:name="_Toc465847739"/>
      <w:r>
        <w:t>PASIŪLYMŲ NAGRINĖJIMAS, VERTINIMAS IR ATMETIMŲ PRIEŽASTYS</w:t>
      </w:r>
      <w:bookmarkEnd w:id="21"/>
    </w:p>
    <w:p w14:paraId="0DE98CDB" w14:textId="3F753DE7" w:rsidR="00A05D8D" w:rsidRPr="008518D4" w:rsidRDefault="00A05D8D" w:rsidP="003137F5">
      <w:pPr>
        <w:pStyle w:val="prastasis1"/>
        <w:numPr>
          <w:ilvl w:val="1"/>
          <w:numId w:val="27"/>
        </w:numPr>
        <w:ind w:left="567" w:hanging="567"/>
        <w:rPr>
          <w:lang w:val="lt-LT" w:eastAsia="ar-SA"/>
        </w:rPr>
      </w:pPr>
      <w:bookmarkStart w:id="22" w:name="_Ref58464680"/>
      <w:bookmarkStart w:id="23" w:name="_Ref60481999"/>
      <w:r w:rsidRPr="006C5F0F">
        <w:rPr>
          <w:lang w:eastAsia="ar-SA"/>
        </w:rPr>
        <w:t xml:space="preserve">Pirkimo organizatorius gautus </w:t>
      </w:r>
      <w:r>
        <w:rPr>
          <w:lang w:eastAsia="ar-SA"/>
        </w:rPr>
        <w:t>teikė</w:t>
      </w:r>
      <w:r w:rsidRPr="006C5F0F">
        <w:rPr>
          <w:lang w:eastAsia="ar-SA"/>
        </w:rPr>
        <w:t xml:space="preserve">jų pasiūlymus pradės nagrinėti ne </w:t>
      </w:r>
      <w:r w:rsidRPr="004A3F1F">
        <w:rPr>
          <w:lang w:eastAsia="ar-SA"/>
        </w:rPr>
        <w:t xml:space="preserve">anksčiau nei </w:t>
      </w:r>
      <w:r w:rsidRPr="00A05D8D">
        <w:rPr>
          <w:b/>
          <w:highlight w:val="yellow"/>
          <w:lang w:eastAsia="ar-SA"/>
        </w:rPr>
        <w:t>201</w:t>
      </w:r>
      <w:r w:rsidRPr="00A05D8D">
        <w:rPr>
          <w:b/>
          <w:highlight w:val="yellow"/>
          <w:lang w:val="lt-LT" w:eastAsia="ar-SA"/>
        </w:rPr>
        <w:t>6</w:t>
      </w:r>
      <w:r w:rsidRPr="00A05D8D">
        <w:rPr>
          <w:b/>
          <w:highlight w:val="yellow"/>
          <w:lang w:eastAsia="ar-SA"/>
        </w:rPr>
        <w:t xml:space="preserve"> m.</w:t>
      </w:r>
      <w:r w:rsidRPr="00A05D8D">
        <w:rPr>
          <w:b/>
          <w:highlight w:val="yellow"/>
          <w:lang w:val="lt-LT" w:eastAsia="ar-SA"/>
        </w:rPr>
        <w:t xml:space="preserve"> ____________________</w:t>
      </w:r>
      <w:r w:rsidRPr="00A05D8D">
        <w:rPr>
          <w:b/>
          <w:highlight w:val="yellow"/>
          <w:lang w:eastAsia="ar-SA"/>
        </w:rPr>
        <w:t xml:space="preserve"> d.</w:t>
      </w:r>
      <w:r w:rsidRPr="00D87729">
        <w:rPr>
          <w:b/>
          <w:lang w:eastAsia="ar-SA"/>
        </w:rPr>
        <w:t xml:space="preserve"> </w:t>
      </w:r>
      <w:r>
        <w:rPr>
          <w:b/>
          <w:lang w:val="lt-LT" w:eastAsia="ar-SA"/>
        </w:rPr>
        <w:t>09</w:t>
      </w:r>
      <w:r w:rsidRPr="00D87729">
        <w:rPr>
          <w:b/>
          <w:lang w:eastAsia="ar-SA"/>
        </w:rPr>
        <w:t xml:space="preserve"> val. </w:t>
      </w:r>
      <w:r>
        <w:rPr>
          <w:b/>
          <w:lang w:val="lt-LT" w:eastAsia="ar-SA"/>
        </w:rPr>
        <w:t>45</w:t>
      </w:r>
      <w:r w:rsidRPr="00D87729">
        <w:rPr>
          <w:b/>
          <w:lang w:eastAsia="ar-SA"/>
        </w:rPr>
        <w:t xml:space="preserve"> min</w:t>
      </w:r>
      <w:r w:rsidRPr="004A3F1F">
        <w:rPr>
          <w:lang w:eastAsia="ar-SA"/>
        </w:rPr>
        <w:t>.</w:t>
      </w:r>
      <w:r>
        <w:rPr>
          <w:lang w:val="lt-LT" w:eastAsia="ar-SA"/>
        </w:rPr>
        <w:t xml:space="preserve"> </w:t>
      </w:r>
      <w:r w:rsidRPr="008518D4">
        <w:rPr>
          <w:lang w:val="lt-LT" w:eastAsia="ar-SA"/>
        </w:rPr>
        <w:t>Į pradinio susipažinimo su pateiktais pasiūlymais procedūrą dalyviai ir jų įgaliotieji atstovai nekviečiami.</w:t>
      </w:r>
      <w:r>
        <w:rPr>
          <w:lang w:val="lt-LT" w:eastAsia="ar-SA"/>
        </w:rPr>
        <w:t xml:space="preserve"> </w:t>
      </w:r>
      <w:r w:rsidRPr="008518D4">
        <w:rPr>
          <w:lang w:val="lt-LT" w:eastAsia="ar-SA"/>
        </w:rPr>
        <w:t xml:space="preserve">Tolesnes pasiūlymų nagrinėjimo, vertinimo </w:t>
      </w:r>
      <w:r>
        <w:rPr>
          <w:lang w:val="lt-LT" w:eastAsia="ar-SA"/>
        </w:rPr>
        <w:t>ir palyginimo procedūras Pirkimo</w:t>
      </w:r>
      <w:r w:rsidRPr="008518D4">
        <w:rPr>
          <w:lang w:val="lt-LT" w:eastAsia="ar-SA"/>
        </w:rPr>
        <w:t xml:space="preserve"> organizatorius atliks konfidencialiai, dalyviams ar jų įgaliotiesiems atstovams nedalyvaujant.</w:t>
      </w:r>
    </w:p>
    <w:p w14:paraId="53CD7603" w14:textId="4C52BAD1" w:rsidR="00A05D8D" w:rsidRPr="000D0A18" w:rsidRDefault="00A05D8D" w:rsidP="003137F5">
      <w:pPr>
        <w:pStyle w:val="prastasis1"/>
        <w:numPr>
          <w:ilvl w:val="1"/>
          <w:numId w:val="27"/>
        </w:numPr>
        <w:ind w:left="567" w:hanging="567"/>
        <w:rPr>
          <w:lang w:eastAsia="ar-SA"/>
        </w:rPr>
      </w:pPr>
      <w:r w:rsidRPr="00201EBF">
        <w:rPr>
          <w:lang w:eastAsia="ar-SA"/>
        </w:rPr>
        <w:t xml:space="preserve">Pirkimo organizatorius tikrina </w:t>
      </w:r>
      <w:r>
        <w:rPr>
          <w:lang w:eastAsia="ar-SA"/>
        </w:rPr>
        <w:t>teikė</w:t>
      </w:r>
      <w:r w:rsidRPr="00201EBF">
        <w:rPr>
          <w:lang w:eastAsia="ar-SA"/>
        </w:rPr>
        <w:t xml:space="preserve">jų pasiūlymuose pateiktų kvalifikacijos duomenų atitiktį pirkimo sąlygose nustatytiems minimaliems kvalifikacijos reikalavimams. Jeigu Pirkimo organizatorius nustato, kad </w:t>
      </w:r>
      <w:r>
        <w:rPr>
          <w:lang w:eastAsia="ar-SA"/>
        </w:rPr>
        <w:t>teikė</w:t>
      </w:r>
      <w:r w:rsidRPr="00201EBF">
        <w:rPr>
          <w:lang w:eastAsia="ar-SA"/>
        </w:rPr>
        <w:t xml:space="preserve">jo pateikti kvalifikacijos duomenys yra neišsamūs arba netikslūs, jis privalo prašyti </w:t>
      </w:r>
      <w:r>
        <w:rPr>
          <w:lang w:eastAsia="ar-SA"/>
        </w:rPr>
        <w:t>teikė</w:t>
      </w:r>
      <w:r w:rsidRPr="00201EBF">
        <w:rPr>
          <w:lang w:eastAsia="ar-SA"/>
        </w:rPr>
        <w:t xml:space="preserve">jo juos papildyti arba paaiškinti per Pirkimo organizatoriaus nurodytą terminą. Jeigu Pirkimo organizatoriaus prašymu </w:t>
      </w:r>
      <w:r>
        <w:rPr>
          <w:lang w:eastAsia="ar-SA"/>
        </w:rPr>
        <w:t>teikė</w:t>
      </w:r>
      <w:r w:rsidRPr="00201EBF">
        <w:rPr>
          <w:lang w:eastAsia="ar-SA"/>
        </w:rPr>
        <w:t>jas nepatikslina pateiktų netikslių ir neišsamių duomenų apie savo kvalifikaciją, Pirkimo organizatorius tokį pasiūlymą atmeta.</w:t>
      </w:r>
    </w:p>
    <w:p w14:paraId="0C3543BC" w14:textId="1CD5C3C3" w:rsidR="00A05D8D" w:rsidRDefault="00A05D8D" w:rsidP="003137F5">
      <w:pPr>
        <w:pStyle w:val="prastasis1"/>
        <w:numPr>
          <w:ilvl w:val="1"/>
          <w:numId w:val="27"/>
        </w:numPr>
        <w:ind w:left="567" w:hanging="567"/>
        <w:rPr>
          <w:lang w:eastAsia="ar-SA"/>
        </w:rPr>
      </w:pPr>
      <w:r w:rsidRPr="00EB385F">
        <w:rPr>
          <w:lang w:eastAsia="ar-SA"/>
        </w:rPr>
        <w:t>Iškilus klausimams dėl pasiūlymų turinio</w:t>
      </w:r>
      <w:r>
        <w:rPr>
          <w:lang w:eastAsia="ar-SA"/>
        </w:rPr>
        <w:t xml:space="preserve"> ar aritmetikos</w:t>
      </w:r>
      <w:r w:rsidRPr="00EB385F">
        <w:rPr>
          <w:lang w:eastAsia="ar-SA"/>
        </w:rPr>
        <w:t xml:space="preserve"> ir </w:t>
      </w:r>
      <w:r>
        <w:rPr>
          <w:lang w:eastAsia="ar-SA"/>
        </w:rPr>
        <w:t>Pirkimo</w:t>
      </w:r>
      <w:r w:rsidRPr="00EB385F">
        <w:rPr>
          <w:lang w:eastAsia="ar-SA"/>
        </w:rPr>
        <w:t xml:space="preserve"> organizatoriui paprašius, </w:t>
      </w:r>
      <w:r>
        <w:rPr>
          <w:lang w:eastAsia="ar-SA"/>
        </w:rPr>
        <w:t>teikė</w:t>
      </w:r>
      <w:r w:rsidRPr="00EB385F">
        <w:rPr>
          <w:lang w:eastAsia="ar-SA"/>
        </w:rPr>
        <w:t xml:space="preserve">jai privalo per </w:t>
      </w:r>
      <w:r>
        <w:rPr>
          <w:lang w:eastAsia="ar-SA"/>
        </w:rPr>
        <w:t>Pirkimo</w:t>
      </w:r>
      <w:r w:rsidRPr="00EB385F">
        <w:rPr>
          <w:lang w:eastAsia="ar-SA"/>
        </w:rPr>
        <w:t xml:space="preserve"> organizatoriaus nurodytą terminą pateikti papildomus paaiškinimus</w:t>
      </w:r>
      <w:r>
        <w:rPr>
          <w:lang w:eastAsia="ar-SA"/>
        </w:rPr>
        <w:t xml:space="preserve"> ir / ar aritmetikos pataisymus</w:t>
      </w:r>
      <w:r w:rsidRPr="00EB385F">
        <w:rPr>
          <w:lang w:eastAsia="ar-SA"/>
        </w:rPr>
        <w:t xml:space="preserve"> nekeisdami pasiūlymo esmės.</w:t>
      </w:r>
    </w:p>
    <w:p w14:paraId="72743353" w14:textId="4FC3CF87" w:rsidR="00A05D8D" w:rsidRDefault="00A05D8D" w:rsidP="003137F5">
      <w:pPr>
        <w:pStyle w:val="prastasis1"/>
        <w:numPr>
          <w:ilvl w:val="1"/>
          <w:numId w:val="27"/>
        </w:numPr>
        <w:ind w:left="567" w:hanging="567"/>
        <w:rPr>
          <w:lang w:eastAsia="ar-SA"/>
        </w:rPr>
      </w:pPr>
      <w:r w:rsidRPr="00D93C6C">
        <w:rPr>
          <w:b/>
          <w:lang w:eastAsia="ar-SA"/>
        </w:rPr>
        <w:t>Pirkimo organizatorius atmeta pasiūlymą</w:t>
      </w:r>
      <w:r w:rsidRPr="00D93C6C">
        <w:rPr>
          <w:b/>
          <w:lang w:val="lt-LT" w:eastAsia="ar-SA"/>
        </w:rPr>
        <w:t xml:space="preserve"> vadovaudamasis Viešųjų pirkimų įstatymo ir kitų viešuosius pirkimus reglamentuojančių teisės aktų nuostatomis, Perkančiosios organizacijos Taisyklėmis bei šiomis pirkimo sąlygomis</w:t>
      </w:r>
      <w:r w:rsidRPr="00D93C6C">
        <w:rPr>
          <w:lang w:val="lt-LT" w:eastAsia="ar-SA"/>
        </w:rPr>
        <w:t>.</w:t>
      </w:r>
    </w:p>
    <w:p w14:paraId="6EE1E18C" w14:textId="25FD5705" w:rsidR="00A05D8D" w:rsidRDefault="00A05D8D" w:rsidP="003137F5">
      <w:pPr>
        <w:pStyle w:val="prastasis1"/>
        <w:numPr>
          <w:ilvl w:val="1"/>
          <w:numId w:val="27"/>
        </w:numPr>
        <w:ind w:left="567" w:hanging="567"/>
        <w:rPr>
          <w:lang w:val="lt-LT" w:eastAsia="ar-SA"/>
        </w:rPr>
      </w:pPr>
      <w:r w:rsidRPr="00201EBF">
        <w:rPr>
          <w:lang w:eastAsia="ar-SA"/>
        </w:rPr>
        <w:t xml:space="preserve">Apie pasiūlymo atmetimą </w:t>
      </w:r>
      <w:r>
        <w:rPr>
          <w:lang w:eastAsia="ar-SA"/>
        </w:rPr>
        <w:t>teikė</w:t>
      </w:r>
      <w:r w:rsidRPr="00201EBF">
        <w:rPr>
          <w:lang w:eastAsia="ar-SA"/>
        </w:rPr>
        <w:t>jas informuojamas nedelsiant,</w:t>
      </w:r>
      <w:r>
        <w:rPr>
          <w:lang w:val="lt-LT" w:eastAsia="ar-SA"/>
        </w:rPr>
        <w:t xml:space="preserve"> bet</w:t>
      </w:r>
      <w:r w:rsidRPr="00201EBF">
        <w:rPr>
          <w:lang w:eastAsia="ar-SA"/>
        </w:rPr>
        <w:t xml:space="preserve"> ne vėliau nei per </w:t>
      </w:r>
      <w:r>
        <w:rPr>
          <w:lang w:val="lt-LT" w:eastAsia="ar-SA"/>
        </w:rPr>
        <w:t>5</w:t>
      </w:r>
      <w:r w:rsidRPr="00201EBF">
        <w:rPr>
          <w:lang w:eastAsia="ar-SA"/>
        </w:rPr>
        <w:t xml:space="preserve"> darbo dienas nuo sprendimo priėmimo.</w:t>
      </w:r>
    </w:p>
    <w:p w14:paraId="6A96B55D" w14:textId="44BE1063" w:rsidR="00A05D8D" w:rsidRPr="008518D4" w:rsidRDefault="00A05D8D" w:rsidP="003137F5">
      <w:pPr>
        <w:pStyle w:val="prastasis1"/>
        <w:numPr>
          <w:ilvl w:val="1"/>
          <w:numId w:val="27"/>
        </w:numPr>
        <w:ind w:left="567" w:hanging="567"/>
        <w:rPr>
          <w:lang w:val="lt-LT" w:eastAsia="ar-SA"/>
        </w:rPr>
      </w:pPr>
      <w:r w:rsidRPr="008518D4">
        <w:rPr>
          <w:lang w:val="lt-LT" w:eastAsia="ar-SA"/>
        </w:rPr>
        <w:t>Pirkimo organizatorius turi teisę priimti sprendimą derėtis su dalyviais, kurių kvalifikacija ir pateikti pasiūlymai atitiks pirkimo sąlygų reikalavimus</w:t>
      </w:r>
      <w:r>
        <w:rPr>
          <w:lang w:val="lt-LT" w:eastAsia="ar-SA"/>
        </w:rPr>
        <w:t>, jei visų dalyvių, kurių pasiūlymai neatmesti dėl kitų priežasčių, buvo pasiūlytos per didelės, Perkančiajai organizacijai nepriimtinos kainos</w:t>
      </w:r>
      <w:r w:rsidRPr="008518D4">
        <w:rPr>
          <w:lang w:val="lt-LT" w:eastAsia="ar-SA"/>
        </w:rPr>
        <w:t xml:space="preserve">. Būtų deramasi dėl Paslaugų </w:t>
      </w:r>
      <w:r w:rsidR="000D4CE6">
        <w:rPr>
          <w:lang w:val="lt-LT" w:eastAsia="ar-SA"/>
        </w:rPr>
        <w:t>į</w:t>
      </w:r>
      <w:r w:rsidRPr="008518D4">
        <w:rPr>
          <w:lang w:val="lt-LT" w:eastAsia="ar-SA"/>
        </w:rPr>
        <w:t>kain</w:t>
      </w:r>
      <w:r w:rsidR="000D4CE6">
        <w:rPr>
          <w:lang w:val="lt-LT" w:eastAsia="ar-SA"/>
        </w:rPr>
        <w:t>i</w:t>
      </w:r>
      <w:r w:rsidRPr="008518D4">
        <w:rPr>
          <w:lang w:val="lt-LT" w:eastAsia="ar-SA"/>
        </w:rPr>
        <w:t xml:space="preserve">ų, galutinės pasiūlymo kainos, jos sudėtinių dalių ir sutarties vykdymo sąlygų, kurios neprieštarauja pirkimo sąlygose nustatytiems reikalavimams. Jeigu bus deramasi, visiems </w:t>
      </w:r>
      <w:r w:rsidR="000D4CE6">
        <w:rPr>
          <w:lang w:val="lt-LT" w:eastAsia="ar-SA"/>
        </w:rPr>
        <w:t xml:space="preserve">į derybas pakviestiems </w:t>
      </w:r>
      <w:r w:rsidRPr="008518D4">
        <w:rPr>
          <w:lang w:val="lt-LT" w:eastAsia="ar-SA"/>
        </w:rPr>
        <w:t xml:space="preserve">dalyviams bus taikomi vienodi reikalavimai, suteikiamos vienodos galimybės ir pateikiama vienoda informacija. Teikiant informaciją, dalyviai nebus diskriminuojami kitų naudai. Pirkimo organizatorius apie derybas visiems dalyviams praneš CVP IS susirašinėjimo priemonėmis. </w:t>
      </w:r>
      <w:r w:rsidRPr="008518D4">
        <w:rPr>
          <w:lang w:val="lt-LT" w:eastAsia="ar-SA"/>
        </w:rPr>
        <w:lastRenderedPageBreak/>
        <w:t>Gavęs pasiūlymą derėtis, dalyvis iki nurodyto termino CVP IS susirašinėjimo priemonėmis galės raštu pateikti patikslintą pasiūlymą.</w:t>
      </w:r>
    </w:p>
    <w:p w14:paraId="32B89437" w14:textId="36F1653C" w:rsidR="00A05D8D" w:rsidRDefault="00A05D8D" w:rsidP="003137F5">
      <w:pPr>
        <w:pStyle w:val="prastasis1"/>
        <w:numPr>
          <w:ilvl w:val="1"/>
          <w:numId w:val="27"/>
        </w:numPr>
        <w:ind w:left="567" w:hanging="567"/>
        <w:rPr>
          <w:lang w:val="lt-LT"/>
        </w:rPr>
      </w:pPr>
      <w:r>
        <w:t>Pirkimo</w:t>
      </w:r>
      <w:r w:rsidRPr="00A24C6F">
        <w:t xml:space="preserve"> organizatoriaus neatmesti pasiūlymai vertinami pagal mažiausios kainos pasiūlymo vertinimo kriterijų, lyginant pateiktuose pasiūlymuose nurodytas pasiūlymo kainas su PVM, nurodytas žodžiais.</w:t>
      </w:r>
      <w:r>
        <w:rPr>
          <w:lang w:val="lt-LT"/>
        </w:rPr>
        <w:t xml:space="preserve"> </w:t>
      </w:r>
      <w:r w:rsidRPr="006375C1">
        <w:rPr>
          <w:color w:val="000000"/>
          <w:lang w:val="lt-LT"/>
        </w:rPr>
        <w:t>Jeigu galutinė pasiūlymo kaina nebus nurodyta žodžiais, vertinama bus skaičiais nurodyta galutinė pasiūlymo kaina.</w:t>
      </w:r>
      <w:r w:rsidRPr="00A24C6F">
        <w:t xml:space="preserve"> Pasiūlymai bus lyginami pagal šimtąsias kainos dalis, t. y. teisiškai reikšmingi bus ne daugiau nei du skaičiai po kablelio.</w:t>
      </w:r>
      <w:r>
        <w:t xml:space="preserve"> </w:t>
      </w:r>
      <w:r w:rsidRPr="00CD5B2E">
        <w:t xml:space="preserve">Jei </w:t>
      </w:r>
      <w:r>
        <w:t>teikė</w:t>
      </w:r>
      <w:r w:rsidRPr="00CD5B2E">
        <w:t>jui PVM netaikomas, tai vertinant pasiūlymą, prie jo pasiūlytos kainos tik vertinimo tikslais bus priskaičiuotas PVM. Jeigu pasiūlymuose kainos nurodytos užsienio valiuta, jos bus perskaičiuojamos eurais vadovaujantis Viešųjų pirkimų įstatymo 24 straipsnio 2 dalies 19 punkto nuostatomis.</w:t>
      </w:r>
    </w:p>
    <w:p w14:paraId="47B4DCF0" w14:textId="65C57BF9" w:rsidR="002C2403" w:rsidRPr="002C2403" w:rsidRDefault="00A05D8D" w:rsidP="003137F5">
      <w:pPr>
        <w:pStyle w:val="prastasis1"/>
        <w:numPr>
          <w:ilvl w:val="1"/>
          <w:numId w:val="27"/>
        </w:numPr>
        <w:ind w:left="567" w:hanging="567"/>
      </w:pPr>
      <w:r w:rsidRPr="00D93C6C">
        <w:rPr>
          <w:lang w:val="lt-LT"/>
        </w:rPr>
        <w:t>Pasiūlymai bus lyginami pagal galutinių pasiūlymo kainų su PVM šimtąsias kainos dalis, apvalinant reikšmes pagal aritmetikos taisykles, t. y. teisiškai reikšmingi bus ne daugiau nei du skaičiai po kablelio.</w:t>
      </w:r>
    </w:p>
    <w:p w14:paraId="008CC62C" w14:textId="2C1ACB02" w:rsidR="002C2403" w:rsidRPr="002C2403" w:rsidRDefault="00A05D8D" w:rsidP="000C628B">
      <w:pPr>
        <w:pStyle w:val="Antrat1"/>
      </w:pPr>
      <w:bookmarkStart w:id="24" w:name="_Toc465847740"/>
      <w:bookmarkEnd w:id="22"/>
      <w:bookmarkEnd w:id="23"/>
      <w:r w:rsidRPr="00A05D8D">
        <w:rPr>
          <w:lang w:val="x-none"/>
        </w:rPr>
        <w:t>PASIŪLYMŲ EILĖ, LAIMĖTOJO NUSTATYMAS IR SPRENDIMAS DĖL PIRKIMO SUTARTIES SUDARYMO</w:t>
      </w:r>
      <w:bookmarkEnd w:id="24"/>
    </w:p>
    <w:p w14:paraId="3A8F703F" w14:textId="558536B3" w:rsidR="00FA03F5" w:rsidRDefault="00895C6B" w:rsidP="003137F5">
      <w:pPr>
        <w:pStyle w:val="Sraopastraipa"/>
        <w:numPr>
          <w:ilvl w:val="1"/>
          <w:numId w:val="28"/>
        </w:numPr>
        <w:ind w:left="567" w:hanging="567"/>
        <w:rPr>
          <w:rFonts w:ascii="Times New Roman" w:hAnsi="Times New Roman"/>
          <w:sz w:val="24"/>
          <w:szCs w:val="24"/>
          <w:lang w:eastAsia="ar-SA"/>
        </w:rPr>
      </w:pPr>
      <w:r>
        <w:rPr>
          <w:rFonts w:ascii="Times New Roman" w:hAnsi="Times New Roman"/>
          <w:sz w:val="24"/>
          <w:szCs w:val="24"/>
          <w:lang w:eastAsia="ar-SA"/>
        </w:rPr>
        <w:t xml:space="preserve">Įvertinus ir palyginus pasiūlymus, kainų didėjimo tvarka bus sudaroma pasiūlymųeilė. </w:t>
      </w:r>
      <w:r w:rsidR="00FA03F5">
        <w:rPr>
          <w:rFonts w:ascii="Times New Roman" w:hAnsi="Times New Roman"/>
          <w:sz w:val="24"/>
          <w:szCs w:val="24"/>
          <w:lang w:eastAsia="ar-SA"/>
        </w:rPr>
        <w:t>.</w:t>
      </w:r>
    </w:p>
    <w:p w14:paraId="2F546779" w14:textId="69BB5475" w:rsidR="00A77E70" w:rsidRDefault="00895C6B" w:rsidP="00895C6B">
      <w:pPr>
        <w:pStyle w:val="Sraopastraipa"/>
        <w:numPr>
          <w:ilvl w:val="1"/>
          <w:numId w:val="28"/>
        </w:numPr>
        <w:ind w:left="567" w:hanging="567"/>
        <w:rPr>
          <w:rFonts w:ascii="Times New Roman" w:hAnsi="Times New Roman"/>
          <w:sz w:val="24"/>
          <w:szCs w:val="24"/>
          <w:lang w:eastAsia="ar-SA"/>
        </w:rPr>
      </w:pPr>
      <w:r>
        <w:rPr>
          <w:rFonts w:ascii="Times New Roman" w:hAnsi="Times New Roman"/>
          <w:sz w:val="24"/>
          <w:szCs w:val="24"/>
          <w:lang w:eastAsia="ar-SA"/>
        </w:rPr>
        <w:t xml:space="preserve">Vadovaujantis </w:t>
      </w:r>
      <w:r w:rsidR="00D9085A" w:rsidRPr="00A77E70">
        <w:rPr>
          <w:rFonts w:ascii="Times New Roman" w:hAnsi="Times New Roman"/>
          <w:sz w:val="24"/>
          <w:szCs w:val="24"/>
          <w:lang w:eastAsia="ar-SA"/>
        </w:rPr>
        <w:t>UAB „Vilniaus viešasis transportas“ įstat</w:t>
      </w:r>
      <w:r>
        <w:rPr>
          <w:rFonts w:ascii="Times New Roman" w:hAnsi="Times New Roman"/>
          <w:sz w:val="24"/>
          <w:szCs w:val="24"/>
          <w:lang w:eastAsia="ar-SA"/>
        </w:rPr>
        <w:t>ais</w:t>
      </w:r>
      <w:r w:rsidR="00D9085A" w:rsidRPr="00A77E70">
        <w:rPr>
          <w:rFonts w:ascii="Times New Roman" w:hAnsi="Times New Roman"/>
          <w:sz w:val="24"/>
          <w:szCs w:val="24"/>
          <w:lang w:eastAsia="ar-SA"/>
        </w:rPr>
        <w:t xml:space="preserve">, </w:t>
      </w:r>
      <w:r>
        <w:rPr>
          <w:rFonts w:ascii="Times New Roman" w:hAnsi="Times New Roman"/>
          <w:sz w:val="24"/>
          <w:szCs w:val="24"/>
          <w:lang w:eastAsia="ar-SA"/>
        </w:rPr>
        <w:t xml:space="preserve">skiriamas auditorius turi būti suderintas su </w:t>
      </w:r>
      <w:r w:rsidR="00D9085A" w:rsidRPr="00A77E70">
        <w:rPr>
          <w:rFonts w:ascii="Times New Roman" w:hAnsi="Times New Roman"/>
          <w:sz w:val="24"/>
          <w:szCs w:val="24"/>
          <w:lang w:eastAsia="ar-SA"/>
        </w:rPr>
        <w:t>su akcininku</w:t>
      </w:r>
      <w:r>
        <w:rPr>
          <w:rFonts w:ascii="Times New Roman" w:hAnsi="Times New Roman"/>
          <w:sz w:val="24"/>
          <w:szCs w:val="24"/>
          <w:lang w:eastAsia="ar-SA"/>
        </w:rPr>
        <w:t xml:space="preserve"> - </w:t>
      </w:r>
      <w:r w:rsidRPr="00A77E70">
        <w:rPr>
          <w:rFonts w:ascii="Times New Roman" w:hAnsi="Times New Roman"/>
          <w:sz w:val="24"/>
          <w:szCs w:val="24"/>
          <w:lang w:eastAsia="ar-SA"/>
        </w:rPr>
        <w:t>Vilniaus miesto savivaldybe</w:t>
      </w:r>
      <w:r>
        <w:rPr>
          <w:rFonts w:ascii="Times New Roman" w:hAnsi="Times New Roman"/>
          <w:sz w:val="24"/>
          <w:szCs w:val="24"/>
          <w:lang w:eastAsia="ar-SA"/>
        </w:rPr>
        <w:t>. Atsižvelgiant į tai</w:t>
      </w:r>
      <w:r w:rsidR="00D9085A" w:rsidRPr="00A77E70">
        <w:rPr>
          <w:rFonts w:ascii="Times New Roman" w:hAnsi="Times New Roman"/>
          <w:sz w:val="24"/>
          <w:szCs w:val="24"/>
          <w:lang w:eastAsia="ar-SA"/>
        </w:rPr>
        <w:t xml:space="preserve">, </w:t>
      </w:r>
      <w:r>
        <w:rPr>
          <w:rFonts w:ascii="Times New Roman" w:hAnsi="Times New Roman"/>
          <w:sz w:val="24"/>
          <w:szCs w:val="24"/>
          <w:lang w:eastAsia="ar-SA"/>
        </w:rPr>
        <w:t>su sudaryta dalyvių pateiktų pasiūlymų eile bus supažindinta Vilniaus miesto savivaldybės administracija.</w:t>
      </w:r>
      <w:r w:rsidR="00FA03F5" w:rsidRPr="00A77E70">
        <w:rPr>
          <w:rFonts w:ascii="Times New Roman" w:hAnsi="Times New Roman"/>
          <w:sz w:val="24"/>
          <w:szCs w:val="24"/>
          <w:lang w:eastAsia="ar-SA"/>
        </w:rPr>
        <w:t xml:space="preserve">). </w:t>
      </w:r>
    </w:p>
    <w:p w14:paraId="7F664F14" w14:textId="75252824" w:rsidR="00A05D8D" w:rsidRPr="00A77E70" w:rsidRDefault="00FA03F5" w:rsidP="00895C6B">
      <w:pPr>
        <w:pStyle w:val="Sraopastraipa"/>
        <w:numPr>
          <w:ilvl w:val="1"/>
          <w:numId w:val="28"/>
        </w:numPr>
        <w:ind w:left="567" w:hanging="567"/>
        <w:rPr>
          <w:rFonts w:ascii="Times New Roman" w:hAnsi="Times New Roman"/>
          <w:sz w:val="24"/>
          <w:szCs w:val="24"/>
          <w:lang w:eastAsia="ar-SA"/>
        </w:rPr>
      </w:pPr>
      <w:r w:rsidRPr="00A77E70">
        <w:rPr>
          <w:rFonts w:ascii="Times New Roman" w:hAnsi="Times New Roman"/>
          <w:sz w:val="24"/>
          <w:szCs w:val="24"/>
          <w:lang w:eastAsia="ar-SA"/>
        </w:rPr>
        <w:t>Gavus akcininko pritarimą</w:t>
      </w:r>
      <w:r w:rsidR="00A77E70">
        <w:rPr>
          <w:rFonts w:ascii="Times New Roman" w:hAnsi="Times New Roman"/>
          <w:sz w:val="24"/>
          <w:szCs w:val="24"/>
          <w:lang w:eastAsia="ar-SA"/>
        </w:rPr>
        <w:t>,</w:t>
      </w:r>
      <w:r w:rsidRPr="00A77E70">
        <w:rPr>
          <w:rFonts w:ascii="Times New Roman" w:hAnsi="Times New Roman"/>
          <w:sz w:val="24"/>
          <w:szCs w:val="24"/>
          <w:lang w:eastAsia="ar-SA"/>
        </w:rPr>
        <w:t xml:space="preserve"> </w:t>
      </w:r>
      <w:r w:rsidR="00895C6B">
        <w:rPr>
          <w:rFonts w:ascii="Times New Roman" w:hAnsi="Times New Roman"/>
          <w:sz w:val="24"/>
          <w:szCs w:val="24"/>
          <w:lang w:eastAsia="ar-SA"/>
        </w:rPr>
        <w:t xml:space="preserve">bus patvirtinama pasiūlymų eilė ir </w:t>
      </w:r>
      <w:r w:rsidRPr="00A77E70">
        <w:rPr>
          <w:rFonts w:ascii="Times New Roman" w:hAnsi="Times New Roman"/>
          <w:sz w:val="24"/>
          <w:szCs w:val="24"/>
          <w:lang w:eastAsia="ar-SA"/>
        </w:rPr>
        <w:t xml:space="preserve"> </w:t>
      </w:r>
      <w:r w:rsidR="00895C6B">
        <w:rPr>
          <w:rFonts w:ascii="Times New Roman" w:hAnsi="Times New Roman"/>
          <w:sz w:val="24"/>
          <w:szCs w:val="24"/>
          <w:lang w:eastAsia="ar-SA"/>
        </w:rPr>
        <w:t xml:space="preserve">vadovaujantis pirkimo sąlygose nurodytais vertinimo kriterijais </w:t>
      </w:r>
      <w:r w:rsidRPr="00A77E70">
        <w:rPr>
          <w:rFonts w:ascii="Times New Roman" w:hAnsi="Times New Roman"/>
          <w:sz w:val="24"/>
          <w:szCs w:val="24"/>
          <w:lang w:eastAsia="ar-SA"/>
        </w:rPr>
        <w:t xml:space="preserve">nustatomas </w:t>
      </w:r>
      <w:r w:rsidR="00D9085A" w:rsidRPr="00A77E70">
        <w:rPr>
          <w:rFonts w:ascii="Times New Roman" w:hAnsi="Times New Roman"/>
          <w:sz w:val="24"/>
          <w:szCs w:val="24"/>
          <w:lang w:eastAsia="ar-SA"/>
        </w:rPr>
        <w:t>laimėtoj</w:t>
      </w:r>
      <w:r w:rsidRPr="00A77E70">
        <w:rPr>
          <w:rFonts w:ascii="Times New Roman" w:hAnsi="Times New Roman"/>
          <w:sz w:val="24"/>
          <w:szCs w:val="24"/>
          <w:lang w:eastAsia="ar-SA"/>
        </w:rPr>
        <w:t>as.</w:t>
      </w:r>
    </w:p>
    <w:p w14:paraId="12F4AE80" w14:textId="318F1F8D" w:rsidR="00A05D8D" w:rsidRPr="00A05D8D" w:rsidRDefault="00A05D8D" w:rsidP="003137F5">
      <w:pPr>
        <w:pStyle w:val="Sraopastraipa"/>
        <w:numPr>
          <w:ilvl w:val="1"/>
          <w:numId w:val="28"/>
        </w:numPr>
        <w:ind w:left="567" w:hanging="567"/>
        <w:rPr>
          <w:rFonts w:ascii="Times New Roman" w:hAnsi="Times New Roman"/>
          <w:sz w:val="24"/>
          <w:szCs w:val="24"/>
          <w:lang w:eastAsia="ar-SA"/>
        </w:rPr>
      </w:pPr>
      <w:r w:rsidRPr="00A05D8D">
        <w:rPr>
          <w:rFonts w:ascii="Times New Roman" w:hAnsi="Times New Roman"/>
          <w:sz w:val="24"/>
          <w:szCs w:val="24"/>
          <w:lang w:eastAsia="ar-SA"/>
        </w:rPr>
        <w:t>Pirkimo organizatorius, priėmęs sprendimą dėl laimėjusio pasiūlymo, apie šį sprendimą nedelsdamas, bet ne ilgiau nei per 5 (penkias) darbo dienas, praneša kiekvienam pasiūlymą pateikusiam teikėjui. Tais atvejais, kai pasiūlymą pateikė tik vienas teikėjas, pasiūlymų eilė nenustatoma ir jo pasiūlymas, jei nebuvo atmestas, laikomas laimėjusiu</w:t>
      </w:r>
      <w:r w:rsidR="00A77E70">
        <w:rPr>
          <w:rFonts w:ascii="Times New Roman" w:hAnsi="Times New Roman"/>
          <w:sz w:val="24"/>
          <w:szCs w:val="24"/>
          <w:lang w:eastAsia="ar-SA"/>
        </w:rPr>
        <w:t>, tik gavus akcininko pritarimą</w:t>
      </w:r>
      <w:r w:rsidRPr="00A05D8D">
        <w:rPr>
          <w:rFonts w:ascii="Times New Roman" w:hAnsi="Times New Roman"/>
          <w:sz w:val="24"/>
          <w:szCs w:val="24"/>
          <w:lang w:eastAsia="ar-SA"/>
        </w:rPr>
        <w:t>. Teikėjams, kurių pasiūlymai neįrašyti į pasiūlymų eilę, kartu su pranešimu apie pasiūlymų eilę pranešama ir apie jų pasiūlymų atmetimo priežastis. Jei bus nuspręsta nesudaryti sutarties, šiame pranešime nurodomos tokio sprendimo priežastys.</w:t>
      </w:r>
    </w:p>
    <w:p w14:paraId="4FD71E45" w14:textId="2BA16B55" w:rsidR="00A05D8D" w:rsidRPr="00A05D8D" w:rsidRDefault="00A05D8D" w:rsidP="003137F5">
      <w:pPr>
        <w:pStyle w:val="Sraopastraipa"/>
        <w:numPr>
          <w:ilvl w:val="1"/>
          <w:numId w:val="28"/>
        </w:numPr>
        <w:ind w:left="567" w:hanging="567"/>
        <w:rPr>
          <w:rFonts w:ascii="Times New Roman" w:hAnsi="Times New Roman"/>
          <w:sz w:val="24"/>
          <w:szCs w:val="24"/>
          <w:lang w:eastAsia="ar-SA"/>
        </w:rPr>
      </w:pPr>
      <w:r w:rsidRPr="00A05D8D">
        <w:rPr>
          <w:rFonts w:ascii="Times New Roman" w:hAnsi="Times New Roman"/>
          <w:sz w:val="24"/>
          <w:szCs w:val="24"/>
          <w:lang w:eastAsia="ar-SA"/>
        </w:rPr>
        <w:t xml:space="preserve">Teikėjas, kurio pasiūlymas pripažintas laimėjusiu, sutartį privalo pasirašyti per Pirkimo organizatoriaus nurodytą terminą. </w:t>
      </w:r>
    </w:p>
    <w:p w14:paraId="3EF5722A" w14:textId="77279233" w:rsidR="002C2403" w:rsidRPr="00A05D8D" w:rsidRDefault="00A05D8D" w:rsidP="003137F5">
      <w:pPr>
        <w:pStyle w:val="Sraopastraipa"/>
        <w:numPr>
          <w:ilvl w:val="1"/>
          <w:numId w:val="28"/>
        </w:numPr>
        <w:ind w:left="567" w:hanging="567"/>
        <w:rPr>
          <w:rFonts w:ascii="Times New Roman" w:hAnsi="Times New Roman"/>
          <w:sz w:val="24"/>
          <w:szCs w:val="24"/>
        </w:rPr>
      </w:pPr>
      <w:r w:rsidRPr="00A05D8D">
        <w:rPr>
          <w:rFonts w:ascii="Times New Roman" w:hAnsi="Times New Roman"/>
          <w:sz w:val="24"/>
          <w:szCs w:val="24"/>
          <w:lang w:eastAsia="ar-SA"/>
        </w:rPr>
        <w:t>Pirkimo organizatorius bet kuriuo metu iki sutarties sudarymo turi teisę nutraukti pirkimo procedūras. Nutraukus pirkimo procedūrą, Pirkimo organizatorius apie tai praneša visiems pakviestiems dalyvauti pirkime teikėjams.</w:t>
      </w:r>
    </w:p>
    <w:p w14:paraId="692998E9" w14:textId="3A802090" w:rsidR="001C12CB" w:rsidRPr="00EB385F" w:rsidRDefault="001C12CB" w:rsidP="001C12CB">
      <w:pPr>
        <w:pStyle w:val="Antrat1"/>
      </w:pPr>
      <w:bookmarkStart w:id="25" w:name="_Toc465847741"/>
      <w:r w:rsidRPr="00EB385F">
        <w:t xml:space="preserve">PIRKIMO SUTARTIES </w:t>
      </w:r>
      <w:r w:rsidR="00A05D8D">
        <w:t>SĄLYGOS</w:t>
      </w:r>
      <w:bookmarkEnd w:id="25"/>
    </w:p>
    <w:p w14:paraId="3E902354" w14:textId="568F8B41" w:rsidR="00A05D8D" w:rsidRPr="00A05D8D" w:rsidRDefault="00A05D8D" w:rsidP="003137F5">
      <w:pPr>
        <w:pStyle w:val="Sraopastraipa"/>
        <w:numPr>
          <w:ilvl w:val="1"/>
          <w:numId w:val="29"/>
        </w:numPr>
        <w:ind w:left="567" w:hanging="567"/>
        <w:rPr>
          <w:rFonts w:ascii="Times New Roman" w:hAnsi="Times New Roman"/>
          <w:sz w:val="24"/>
          <w:szCs w:val="24"/>
          <w:lang w:eastAsia="ar-SA"/>
        </w:rPr>
      </w:pPr>
      <w:r w:rsidRPr="00A05D8D">
        <w:rPr>
          <w:rFonts w:ascii="Times New Roman" w:hAnsi="Times New Roman"/>
          <w:sz w:val="24"/>
          <w:szCs w:val="24"/>
          <w:lang w:eastAsia="ar-SA"/>
        </w:rPr>
        <w:t xml:space="preserve">Sutarties projektas pateikiamas </w:t>
      </w:r>
      <w:hyperlink w:anchor="OLE_LINK_3_priedas" w:history="1">
        <w:r w:rsidRPr="005D3913">
          <w:rPr>
            <w:rStyle w:val="Hipersaitas"/>
            <w:rFonts w:ascii="Times New Roman" w:hAnsi="Times New Roman"/>
            <w:sz w:val="24"/>
            <w:szCs w:val="24"/>
            <w:lang w:eastAsia="ar-SA"/>
          </w:rPr>
          <w:t>3 priede</w:t>
        </w:r>
      </w:hyperlink>
      <w:r w:rsidRPr="00A05D8D">
        <w:rPr>
          <w:rFonts w:ascii="Times New Roman" w:hAnsi="Times New Roman"/>
          <w:sz w:val="24"/>
          <w:szCs w:val="24"/>
          <w:lang w:eastAsia="ar-SA"/>
        </w:rPr>
        <w:t>. Sutarties projekto sąlygos yra privalomos pirkimo dalyviams ir sudarant sutartį su laimėtoju nebus keičiamos. Sutarties valiuta – eurai.</w:t>
      </w:r>
    </w:p>
    <w:p w14:paraId="3AA8343E" w14:textId="085DDBCC" w:rsidR="00A05D8D" w:rsidRPr="00A05D8D" w:rsidRDefault="00A05D8D" w:rsidP="003137F5">
      <w:pPr>
        <w:pStyle w:val="Sraopastraipa"/>
        <w:numPr>
          <w:ilvl w:val="1"/>
          <w:numId w:val="29"/>
        </w:numPr>
        <w:ind w:left="567" w:hanging="567"/>
        <w:rPr>
          <w:rFonts w:ascii="Times New Roman" w:hAnsi="Times New Roman"/>
          <w:sz w:val="24"/>
          <w:szCs w:val="24"/>
          <w:lang w:eastAsia="ar-SA"/>
        </w:rPr>
      </w:pPr>
      <w:r w:rsidRPr="00A05D8D">
        <w:rPr>
          <w:rFonts w:ascii="Times New Roman" w:hAnsi="Times New Roman"/>
          <w:sz w:val="24"/>
          <w:szCs w:val="24"/>
          <w:lang w:eastAsia="ar-SA"/>
        </w:rPr>
        <w:t>Sutartis turi būti sudaroma nedelsiant, per Pirkimo organizatoriaus nurodyta terminą.</w:t>
      </w:r>
    </w:p>
    <w:p w14:paraId="5FC36672" w14:textId="6D1AF155" w:rsidR="001C12CB" w:rsidRPr="00A05D8D" w:rsidRDefault="00A05D8D" w:rsidP="003137F5">
      <w:pPr>
        <w:pStyle w:val="Sraopastraipa"/>
        <w:numPr>
          <w:ilvl w:val="1"/>
          <w:numId w:val="29"/>
        </w:numPr>
        <w:ind w:left="567" w:hanging="567"/>
        <w:rPr>
          <w:rFonts w:ascii="Times New Roman" w:hAnsi="Times New Roman"/>
          <w:sz w:val="24"/>
          <w:szCs w:val="24"/>
        </w:rPr>
      </w:pPr>
      <w:r w:rsidRPr="00A05D8D">
        <w:rPr>
          <w:rFonts w:ascii="Times New Roman" w:hAnsi="Times New Roman"/>
          <w:sz w:val="24"/>
          <w:szCs w:val="24"/>
          <w:lang w:eastAsia="ar-SA"/>
        </w:rPr>
        <w:t>Sudarant sutartį, negali būti keičiama laimėjusio teikėjo pasiūlymo kaina ir pirkimo dokumentuose bei teikėjo pasiūlyme nustatytos sąlygos.</w:t>
      </w:r>
    </w:p>
    <w:p w14:paraId="17AF8E09" w14:textId="1FA81A64" w:rsidR="001C12CB" w:rsidRDefault="001C12CB" w:rsidP="001C12CB">
      <w:pPr>
        <w:pStyle w:val="prastasis1"/>
        <w:rPr>
          <w:lang w:val="lt-LT" w:eastAsia="lt-LT"/>
        </w:rPr>
      </w:pPr>
    </w:p>
    <w:p w14:paraId="68F7F5B0" w14:textId="77777777" w:rsidR="00067FE1" w:rsidRPr="00067FE1" w:rsidRDefault="00067FE1" w:rsidP="00067FE1">
      <w:pPr>
        <w:rPr>
          <w:lang w:val="lt-LT" w:eastAsia="lt-LT"/>
        </w:rPr>
      </w:pPr>
    </w:p>
    <w:p w14:paraId="44E8ACC9" w14:textId="1ED97F4B" w:rsidR="00346546" w:rsidRPr="00181175" w:rsidRDefault="006A2E88" w:rsidP="00067FE1">
      <w:pPr>
        <w:pStyle w:val="prastasis1"/>
        <w:ind w:firstLine="360"/>
        <w:rPr>
          <w:b/>
          <w:sz w:val="16"/>
          <w:szCs w:val="16"/>
          <w:lang w:val="lt-LT"/>
        </w:rPr>
      </w:pPr>
      <w:r>
        <w:rPr>
          <w:lang w:val="lt-LT" w:eastAsia="lt-LT"/>
        </w:rPr>
        <w:t>P</w:t>
      </w:r>
      <w:r w:rsidR="00EB385F" w:rsidRPr="00EB385F">
        <w:rPr>
          <w:lang w:val="lt-LT" w:eastAsia="lt-LT"/>
        </w:rPr>
        <w:t>irkimų</w:t>
      </w:r>
      <w:r w:rsidR="00067FE1">
        <w:rPr>
          <w:lang w:val="lt-LT" w:eastAsia="lt-LT"/>
        </w:rPr>
        <w:t xml:space="preserve"> organizatorius</w:t>
      </w:r>
      <w:r w:rsidR="00DE6E9C">
        <w:rPr>
          <w:lang w:val="lt-LT" w:eastAsia="lt-LT"/>
        </w:rPr>
        <w:tab/>
      </w:r>
      <w:r w:rsidR="00DE6E9C">
        <w:rPr>
          <w:lang w:val="lt-LT" w:eastAsia="lt-LT"/>
        </w:rPr>
        <w:tab/>
      </w:r>
      <w:r w:rsidR="001C12CB">
        <w:rPr>
          <w:lang w:val="lt-LT" w:eastAsia="lt-LT"/>
        </w:rPr>
        <w:tab/>
      </w:r>
      <w:r w:rsidR="002176DA">
        <w:rPr>
          <w:lang w:val="lt-LT" w:eastAsia="lt-LT"/>
        </w:rPr>
        <w:tab/>
      </w:r>
      <w:r w:rsidR="005D3913">
        <w:rPr>
          <w:lang w:val="lt-LT" w:eastAsia="lt-LT"/>
        </w:rPr>
        <w:t xml:space="preserve">                </w:t>
      </w:r>
      <w:r w:rsidR="00067FE1">
        <w:rPr>
          <w:lang w:val="lt-LT" w:eastAsia="lt-LT"/>
        </w:rPr>
        <w:t>Vitalijus Bertašius</w:t>
      </w:r>
    </w:p>
    <w:p w14:paraId="2D3979BB" w14:textId="77777777" w:rsidR="00F02E10" w:rsidRDefault="00F02E10">
      <w:pPr>
        <w:rPr>
          <w:b/>
          <w:sz w:val="16"/>
          <w:szCs w:val="16"/>
          <w:lang w:val="lt-LT"/>
        </w:rPr>
      </w:pPr>
      <w:r>
        <w:rPr>
          <w:b/>
          <w:sz w:val="16"/>
          <w:szCs w:val="16"/>
          <w:lang w:val="lt-LT"/>
        </w:rPr>
        <w:br w:type="page"/>
      </w:r>
    </w:p>
    <w:p w14:paraId="10FFC531" w14:textId="4F8EC423" w:rsidR="00AA3D3F" w:rsidRPr="00095DE8" w:rsidRDefault="00604917" w:rsidP="00D27C97">
      <w:pPr>
        <w:spacing w:line="264" w:lineRule="auto"/>
        <w:jc w:val="right"/>
        <w:rPr>
          <w:b/>
          <w:sz w:val="20"/>
          <w:lang w:val="lt-LT"/>
        </w:rPr>
      </w:pPr>
      <w:r w:rsidRPr="00095DE8">
        <w:rPr>
          <w:b/>
          <w:spacing w:val="3"/>
          <w:sz w:val="20"/>
          <w:lang w:val="en-US"/>
        </w:rPr>
        <w:lastRenderedPageBreak/>
        <w:t>Finansinio a</w:t>
      </w:r>
      <w:r w:rsidR="001C12CB" w:rsidRPr="00095DE8">
        <w:rPr>
          <w:b/>
          <w:spacing w:val="3"/>
          <w:sz w:val="20"/>
          <w:lang w:val="en-US"/>
        </w:rPr>
        <w:t xml:space="preserve">udito paslaugų </w:t>
      </w:r>
      <w:r w:rsidR="00DE6E9C" w:rsidRPr="00095DE8">
        <w:rPr>
          <w:b/>
          <w:sz w:val="20"/>
          <w:lang w:val="lt-LT"/>
        </w:rPr>
        <w:t xml:space="preserve">mažos vertės pirkimas </w:t>
      </w:r>
      <w:r w:rsidR="003213D1">
        <w:rPr>
          <w:b/>
          <w:sz w:val="20"/>
          <w:lang w:val="lt-LT"/>
        </w:rPr>
        <w:t xml:space="preserve">skelbiamos </w:t>
      </w:r>
      <w:r w:rsidR="00DE6E9C" w:rsidRPr="00095DE8">
        <w:rPr>
          <w:b/>
          <w:sz w:val="20"/>
          <w:lang w:val="lt-LT"/>
        </w:rPr>
        <w:t>apklausos būdu</w:t>
      </w:r>
    </w:p>
    <w:bookmarkStart w:id="26" w:name="OLE_LINK_1_priedas"/>
    <w:p w14:paraId="7DABF9E9" w14:textId="60C06227" w:rsidR="00067FE1" w:rsidRPr="00095DE8" w:rsidRDefault="00067FE1" w:rsidP="005D3913">
      <w:pPr>
        <w:pStyle w:val="Antrat"/>
        <w:framePr w:wrap="around" w:hAnchor="page" w:x="7284" w:y="42"/>
        <w:jc w:val="right"/>
        <w:rPr>
          <w:sz w:val="20"/>
        </w:rPr>
      </w:pPr>
      <w:r w:rsidRPr="00095DE8">
        <w:rPr>
          <w:sz w:val="20"/>
        </w:rPr>
        <w:fldChar w:fldCharType="begin"/>
      </w:r>
      <w:r w:rsidRPr="00095DE8">
        <w:rPr>
          <w:sz w:val="20"/>
        </w:rPr>
        <w:instrText xml:space="preserve"> SEQ priedas \* ARABIC </w:instrText>
      </w:r>
      <w:r w:rsidRPr="00095DE8">
        <w:rPr>
          <w:sz w:val="20"/>
        </w:rPr>
        <w:fldChar w:fldCharType="separate"/>
      </w:r>
      <w:bookmarkStart w:id="27" w:name="_Toc465847852"/>
      <w:r w:rsidR="00897FE6" w:rsidRPr="00095DE8">
        <w:rPr>
          <w:noProof/>
          <w:sz w:val="20"/>
        </w:rPr>
        <w:t>1</w:t>
      </w:r>
      <w:r w:rsidRPr="00095DE8">
        <w:rPr>
          <w:sz w:val="20"/>
        </w:rPr>
        <w:fldChar w:fldCharType="end"/>
      </w:r>
      <w:r w:rsidRPr="00095DE8">
        <w:rPr>
          <w:sz w:val="20"/>
        </w:rPr>
        <w:t xml:space="preserve"> priedas</w:t>
      </w:r>
      <w:bookmarkEnd w:id="27"/>
    </w:p>
    <w:bookmarkEnd w:id="26"/>
    <w:p w14:paraId="0297E94C" w14:textId="134ABA60" w:rsidR="00AA3D3F" w:rsidRDefault="00AA3D3F" w:rsidP="002176DA">
      <w:pPr>
        <w:pStyle w:val="prastasis1"/>
        <w:rPr>
          <w:b/>
          <w:lang w:val="lt-LT"/>
        </w:rPr>
      </w:pPr>
    </w:p>
    <w:p w14:paraId="34DCC114" w14:textId="77777777" w:rsidR="004D3A80" w:rsidRPr="004D3A80" w:rsidRDefault="004D3A80" w:rsidP="004D3A80">
      <w:pPr>
        <w:rPr>
          <w:lang w:val="lt-LT"/>
        </w:rPr>
      </w:pPr>
    </w:p>
    <w:p w14:paraId="18DDB199" w14:textId="77777777" w:rsidR="001C12CB" w:rsidRPr="001C12CB" w:rsidRDefault="001C12CB" w:rsidP="001C12CB">
      <w:pPr>
        <w:pStyle w:val="prastasis1"/>
        <w:jc w:val="center"/>
        <w:rPr>
          <w:b/>
          <w:lang w:val="en-US"/>
        </w:rPr>
      </w:pPr>
      <w:r w:rsidRPr="001C12CB">
        <w:rPr>
          <w:b/>
          <w:lang w:val="en-US"/>
        </w:rPr>
        <w:t>AUDITO PASLAUGŲ PIRKIMO TECHNINĖ SPECIFIKACIJA</w:t>
      </w:r>
    </w:p>
    <w:p w14:paraId="0BF2FBC7" w14:textId="77777777" w:rsidR="001C12CB" w:rsidRPr="001C12CB" w:rsidRDefault="001C12CB" w:rsidP="001C12CB">
      <w:pPr>
        <w:pStyle w:val="prastasis1"/>
        <w:rPr>
          <w:lang w:val="en-US"/>
        </w:rPr>
      </w:pPr>
    </w:p>
    <w:p w14:paraId="03B1A676" w14:textId="77777777" w:rsidR="001C12CB" w:rsidRPr="001C12CB" w:rsidRDefault="001C12CB" w:rsidP="003137F5">
      <w:pPr>
        <w:pStyle w:val="prastasis1"/>
        <w:numPr>
          <w:ilvl w:val="0"/>
          <w:numId w:val="21"/>
        </w:numPr>
        <w:tabs>
          <w:tab w:val="left" w:pos="426"/>
        </w:tabs>
        <w:ind w:left="0" w:firstLine="0"/>
        <w:rPr>
          <w:lang w:val="en-US"/>
        </w:rPr>
      </w:pPr>
      <w:r w:rsidRPr="001C12CB">
        <w:rPr>
          <w:lang w:val="en-US"/>
        </w:rPr>
        <w:t>Perkamos UAB „Vilniaus viešasis transportas“ 201</w:t>
      </w:r>
      <w:r>
        <w:rPr>
          <w:lang w:val="en-US"/>
        </w:rPr>
        <w:t>6</w:t>
      </w:r>
      <w:r w:rsidRPr="001C12CB">
        <w:rPr>
          <w:lang w:val="en-US"/>
        </w:rPr>
        <w:t xml:space="preserve"> metų </w:t>
      </w:r>
      <w:r w:rsidR="002176DA">
        <w:rPr>
          <w:lang w:val="en-US"/>
        </w:rPr>
        <w:t xml:space="preserve">(jei sutartis bus pratęsta ir 2017 metų) </w:t>
      </w:r>
      <w:r w:rsidRPr="001C12CB">
        <w:rPr>
          <w:lang w:val="en-US"/>
        </w:rPr>
        <w:t xml:space="preserve">finansinių ataskaitų rinkinio, parengto pagal Lietuvos Respublikos Verslo apskaitos standartus (VAS) ir buhalterinę apskaitą reglamentuojančius Lietuvos Respublikos teisės aktus, audito bei metinio pranešimo peržiūros paslaugas. </w:t>
      </w:r>
      <w:r w:rsidR="003B64D3">
        <w:rPr>
          <w:lang w:val="en-US"/>
        </w:rPr>
        <w:t>Bendrovės f</w:t>
      </w:r>
      <w:r w:rsidRPr="001C12CB">
        <w:rPr>
          <w:lang w:val="en-US"/>
        </w:rPr>
        <w:t>inansiniai metai sutampa su kalendoriniais metais.</w:t>
      </w:r>
    </w:p>
    <w:p w14:paraId="514BB3F0" w14:textId="77777777" w:rsidR="001C12CB" w:rsidRPr="001C12CB" w:rsidRDefault="001C12CB" w:rsidP="003137F5">
      <w:pPr>
        <w:pStyle w:val="prastasis1"/>
        <w:numPr>
          <w:ilvl w:val="0"/>
          <w:numId w:val="21"/>
        </w:numPr>
        <w:tabs>
          <w:tab w:val="left" w:pos="426"/>
        </w:tabs>
        <w:rPr>
          <w:lang w:val="en-US"/>
        </w:rPr>
      </w:pPr>
      <w:r w:rsidRPr="001C12CB">
        <w:rPr>
          <w:lang w:val="en-US"/>
        </w:rPr>
        <w:t xml:space="preserve">Paslaugų teikėjas </w:t>
      </w:r>
      <w:r w:rsidR="003B64D3">
        <w:rPr>
          <w:lang w:val="en-US"/>
        </w:rPr>
        <w:t>privalės</w:t>
      </w:r>
      <w:r w:rsidRPr="001C12CB">
        <w:rPr>
          <w:lang w:val="en-US"/>
        </w:rPr>
        <w:t>:</w:t>
      </w:r>
    </w:p>
    <w:p w14:paraId="6042EB6E" w14:textId="77777777" w:rsidR="001C12CB" w:rsidRPr="001C12CB" w:rsidRDefault="001C12CB" w:rsidP="003137F5">
      <w:pPr>
        <w:pStyle w:val="prastasis1"/>
        <w:numPr>
          <w:ilvl w:val="1"/>
          <w:numId w:val="21"/>
        </w:numPr>
        <w:tabs>
          <w:tab w:val="left" w:pos="426"/>
        </w:tabs>
        <w:ind w:left="0" w:firstLine="0"/>
        <w:rPr>
          <w:lang w:val="en-US"/>
        </w:rPr>
      </w:pPr>
      <w:r w:rsidRPr="001C12CB">
        <w:rPr>
          <w:lang w:val="en-US"/>
        </w:rPr>
        <w:t xml:space="preserve">atlikti ataskaitinių metų finansinių ataskaitų rinkinio auditą iki </w:t>
      </w:r>
      <w:r w:rsidR="002176DA">
        <w:rPr>
          <w:lang w:val="en-US"/>
        </w:rPr>
        <w:t>2017</w:t>
      </w:r>
      <w:r w:rsidRPr="001C12CB">
        <w:rPr>
          <w:lang w:val="en-US"/>
        </w:rPr>
        <w:t xml:space="preserve"> metų kovo mėn. </w:t>
      </w:r>
      <w:r w:rsidR="003B64D3">
        <w:rPr>
          <w:lang w:val="en-US"/>
        </w:rPr>
        <w:t>31</w:t>
      </w:r>
      <w:r w:rsidRPr="001C12CB">
        <w:rPr>
          <w:lang w:val="en-US"/>
        </w:rPr>
        <w:t xml:space="preserve"> d</w:t>
      </w:r>
      <w:r w:rsidR="002176DA">
        <w:rPr>
          <w:lang w:val="en-US"/>
        </w:rPr>
        <w:t xml:space="preserve"> (jei sutartis bus pratęsta</w:t>
      </w:r>
      <w:r w:rsidR="003B64D3">
        <w:rPr>
          <w:lang w:val="en-US"/>
        </w:rPr>
        <w:t xml:space="preserve"> vieną kartą</w:t>
      </w:r>
      <w:r w:rsidR="002176DA">
        <w:rPr>
          <w:lang w:val="en-US"/>
        </w:rPr>
        <w:t xml:space="preserve">, 2017 metų </w:t>
      </w:r>
      <w:r w:rsidR="003B64D3">
        <w:rPr>
          <w:lang w:val="en-US"/>
        </w:rPr>
        <w:t xml:space="preserve">finansinių ataiskaitų rinkinio </w:t>
      </w:r>
      <w:r w:rsidR="002176DA">
        <w:rPr>
          <w:lang w:val="en-US"/>
        </w:rPr>
        <w:t xml:space="preserve">auditą atlikti iki 2018 m. kovo </w:t>
      </w:r>
      <w:r w:rsidR="003B64D3">
        <w:rPr>
          <w:lang w:val="en-US"/>
        </w:rPr>
        <w:t>31</w:t>
      </w:r>
      <w:r w:rsidR="002176DA">
        <w:rPr>
          <w:lang w:val="en-US"/>
        </w:rPr>
        <w:t xml:space="preserve"> d.)</w:t>
      </w:r>
      <w:r w:rsidRPr="001C12CB">
        <w:rPr>
          <w:lang w:val="en-US"/>
        </w:rPr>
        <w:t>;</w:t>
      </w:r>
    </w:p>
    <w:p w14:paraId="024ED4B9" w14:textId="77777777" w:rsidR="001C12CB" w:rsidRPr="001C12CB" w:rsidRDefault="001C12CB" w:rsidP="003137F5">
      <w:pPr>
        <w:pStyle w:val="prastasis1"/>
        <w:numPr>
          <w:ilvl w:val="1"/>
          <w:numId w:val="21"/>
        </w:numPr>
        <w:tabs>
          <w:tab w:val="left" w:pos="426"/>
        </w:tabs>
        <w:ind w:left="0" w:firstLine="0"/>
        <w:rPr>
          <w:lang w:val="en-US"/>
        </w:rPr>
      </w:pPr>
      <w:r w:rsidRPr="001C12CB">
        <w:rPr>
          <w:lang w:val="en-US"/>
        </w:rPr>
        <w:t>Perknčiajai organiacijai pateikti raštišką nepriklausomo auditoriaus išvadą bei audito ataskaitą dėl ataskaitinių metų finansinių ataskaitų rinkinio patikrinimo;</w:t>
      </w:r>
    </w:p>
    <w:p w14:paraId="2543770E" w14:textId="77777777" w:rsidR="001C12CB" w:rsidRPr="001C12CB" w:rsidRDefault="001C12CB" w:rsidP="003137F5">
      <w:pPr>
        <w:pStyle w:val="prastasis1"/>
        <w:numPr>
          <w:ilvl w:val="1"/>
          <w:numId w:val="21"/>
        </w:numPr>
        <w:tabs>
          <w:tab w:val="left" w:pos="426"/>
        </w:tabs>
        <w:ind w:left="0" w:firstLine="0"/>
        <w:rPr>
          <w:lang w:val="en-US"/>
        </w:rPr>
      </w:pPr>
      <w:r w:rsidRPr="001C12CB">
        <w:rPr>
          <w:lang w:val="en-US"/>
        </w:rPr>
        <w:t>atlikti Perkančiosios organizacijos metinio pranešimo apie įmonės veiklą peržiūrą, jame esančių finansinių rodiklių atitikimą finansinių ataskaitų rinkinyje esantiems duomenims ir pateikti nepriklausomo auditoriaus ataskaitą apie peržiūros rezultatus;</w:t>
      </w:r>
    </w:p>
    <w:p w14:paraId="283B1042" w14:textId="77777777" w:rsidR="001C12CB" w:rsidRPr="001C12CB" w:rsidRDefault="001C12CB" w:rsidP="003137F5">
      <w:pPr>
        <w:pStyle w:val="prastasis1"/>
        <w:numPr>
          <w:ilvl w:val="1"/>
          <w:numId w:val="21"/>
        </w:numPr>
        <w:tabs>
          <w:tab w:val="left" w:pos="426"/>
        </w:tabs>
        <w:ind w:left="0" w:firstLine="0"/>
        <w:rPr>
          <w:lang w:val="en-US"/>
        </w:rPr>
      </w:pPr>
      <w:r w:rsidRPr="001C12CB">
        <w:rPr>
          <w:lang w:val="en-US"/>
        </w:rPr>
        <w:t>stebėtojo teisėmis dalyvauti atliekant metinę turto inventorizaciją;</w:t>
      </w:r>
    </w:p>
    <w:p w14:paraId="7CEB78FB" w14:textId="77777777" w:rsidR="001C12CB" w:rsidRPr="001C12CB" w:rsidRDefault="001C12CB" w:rsidP="003137F5">
      <w:pPr>
        <w:pStyle w:val="prastasis1"/>
        <w:numPr>
          <w:ilvl w:val="1"/>
          <w:numId w:val="21"/>
        </w:numPr>
        <w:tabs>
          <w:tab w:val="left" w:pos="426"/>
        </w:tabs>
        <w:ind w:left="0" w:firstLine="0"/>
        <w:rPr>
          <w:lang w:val="en-US"/>
        </w:rPr>
      </w:pPr>
      <w:r w:rsidRPr="001C12CB">
        <w:rPr>
          <w:lang w:val="en-US"/>
        </w:rPr>
        <w:t xml:space="preserve">sutarties galiojimo metu be papildomo atlyginimo, iki 10 val. per metus, protingais terminais teikti konsultacijas finansinių ataskaitų rinkinio sudarymo, apskaitos, mokesčių ir kitais </w:t>
      </w:r>
      <w:r w:rsidR="00736EB3">
        <w:rPr>
          <w:lang w:val="en-US"/>
        </w:rPr>
        <w:t>Perkančiosios organizacijos</w:t>
      </w:r>
      <w:r w:rsidRPr="001C12CB">
        <w:rPr>
          <w:lang w:val="en-US"/>
        </w:rPr>
        <w:t xml:space="preserve"> veiklos klausimais;</w:t>
      </w:r>
    </w:p>
    <w:p w14:paraId="708D408C" w14:textId="77777777" w:rsidR="001C12CB" w:rsidRPr="001C12CB" w:rsidRDefault="001C12CB" w:rsidP="003137F5">
      <w:pPr>
        <w:pStyle w:val="prastasis1"/>
        <w:numPr>
          <w:ilvl w:val="1"/>
          <w:numId w:val="21"/>
        </w:numPr>
        <w:tabs>
          <w:tab w:val="left" w:pos="426"/>
        </w:tabs>
        <w:ind w:left="0" w:firstLine="0"/>
        <w:rPr>
          <w:lang w:val="en-US"/>
        </w:rPr>
      </w:pPr>
      <w:r w:rsidRPr="001C12CB">
        <w:rPr>
          <w:lang w:val="en-US"/>
        </w:rPr>
        <w:t>pateikti</w:t>
      </w:r>
      <w:r w:rsidR="00736EB3">
        <w:rPr>
          <w:lang w:val="en-US"/>
        </w:rPr>
        <w:t xml:space="preserve"> Perkančiosios organziacijos vadovybei</w:t>
      </w:r>
      <w:r w:rsidRPr="001C12CB">
        <w:rPr>
          <w:lang w:val="en-US"/>
        </w:rPr>
        <w:t xml:space="preserve"> pasiūlymus apskaitos procedūrų ir vidinės kontrolės gerinimo.</w:t>
      </w:r>
    </w:p>
    <w:p w14:paraId="75F2355D" w14:textId="77777777" w:rsidR="001C12CB" w:rsidRPr="001C12CB" w:rsidRDefault="001C12CB" w:rsidP="003137F5">
      <w:pPr>
        <w:pStyle w:val="prastasis1"/>
        <w:numPr>
          <w:ilvl w:val="0"/>
          <w:numId w:val="21"/>
        </w:numPr>
        <w:tabs>
          <w:tab w:val="left" w:pos="426"/>
        </w:tabs>
        <w:ind w:left="0" w:firstLine="0"/>
        <w:rPr>
          <w:lang w:val="en-US"/>
        </w:rPr>
      </w:pPr>
      <w:r w:rsidRPr="001C12CB">
        <w:rPr>
          <w:lang w:val="en-US"/>
        </w:rPr>
        <w:t>Paslaugų teikimas turės būti pradėtas iškart po sutarties įsigaliojimo, Perkančiajai organiacijai pateikus visus buhalterinius ir kitus su audituojamu laikotarpiu susijusius dokumentus, būtinus numatytiems darbams atlikti.</w:t>
      </w:r>
    </w:p>
    <w:p w14:paraId="67F63063" w14:textId="77777777" w:rsidR="001C12CB" w:rsidRDefault="001C12CB">
      <w:pPr>
        <w:rPr>
          <w:lang w:val="en-US"/>
        </w:rPr>
      </w:pPr>
      <w:r>
        <w:rPr>
          <w:lang w:val="en-US"/>
        </w:rPr>
        <w:br w:type="page"/>
      </w:r>
    </w:p>
    <w:p w14:paraId="326DAD80" w14:textId="5CF21FD3" w:rsidR="001C12CB" w:rsidRPr="00095DE8" w:rsidRDefault="00604917" w:rsidP="001C12CB">
      <w:pPr>
        <w:spacing w:line="264" w:lineRule="auto"/>
        <w:jc w:val="right"/>
        <w:rPr>
          <w:b/>
          <w:sz w:val="20"/>
          <w:lang w:val="lt-LT"/>
        </w:rPr>
      </w:pPr>
      <w:r w:rsidRPr="00095DE8">
        <w:rPr>
          <w:b/>
          <w:spacing w:val="3"/>
          <w:sz w:val="20"/>
          <w:lang w:val="en-US"/>
        </w:rPr>
        <w:lastRenderedPageBreak/>
        <w:t xml:space="preserve">Finansinio audito paslaugų </w:t>
      </w:r>
      <w:r w:rsidRPr="00095DE8">
        <w:rPr>
          <w:b/>
          <w:spacing w:val="3"/>
          <w:sz w:val="20"/>
          <w:lang w:val="lt-LT"/>
        </w:rPr>
        <w:t xml:space="preserve">mažos vertės pirkimas </w:t>
      </w:r>
      <w:r w:rsidR="00822499">
        <w:rPr>
          <w:b/>
          <w:spacing w:val="3"/>
          <w:sz w:val="20"/>
          <w:lang w:val="lt-LT"/>
        </w:rPr>
        <w:t xml:space="preserve">skelbiamos </w:t>
      </w:r>
      <w:r w:rsidRPr="00095DE8">
        <w:rPr>
          <w:b/>
          <w:spacing w:val="3"/>
          <w:sz w:val="20"/>
          <w:lang w:val="lt-LT"/>
        </w:rPr>
        <w:t>apklausos būdu</w:t>
      </w:r>
    </w:p>
    <w:bookmarkStart w:id="28" w:name="OLE_LINK_2_priedas"/>
    <w:p w14:paraId="59DCA29F" w14:textId="48226415" w:rsidR="001C12CB" w:rsidRPr="00095DE8" w:rsidRDefault="00067FE1" w:rsidP="0098763B">
      <w:pPr>
        <w:pStyle w:val="Antrat"/>
        <w:framePr w:wrap="around" w:hAnchor="page" w:x="7195" w:y="54"/>
        <w:jc w:val="right"/>
        <w:rPr>
          <w:sz w:val="20"/>
        </w:rPr>
      </w:pPr>
      <w:r w:rsidRPr="00095DE8">
        <w:rPr>
          <w:sz w:val="20"/>
        </w:rPr>
        <w:fldChar w:fldCharType="begin"/>
      </w:r>
      <w:r w:rsidRPr="00095DE8">
        <w:rPr>
          <w:sz w:val="20"/>
        </w:rPr>
        <w:instrText xml:space="preserve"> SEQ priedas \* ARABIC </w:instrText>
      </w:r>
      <w:r w:rsidRPr="00095DE8">
        <w:rPr>
          <w:sz w:val="20"/>
        </w:rPr>
        <w:fldChar w:fldCharType="separate"/>
      </w:r>
      <w:bookmarkStart w:id="29" w:name="_Toc465847853"/>
      <w:r w:rsidR="00897FE6" w:rsidRPr="00095DE8">
        <w:rPr>
          <w:noProof/>
          <w:sz w:val="20"/>
        </w:rPr>
        <w:t>2</w:t>
      </w:r>
      <w:r w:rsidRPr="00095DE8">
        <w:rPr>
          <w:sz w:val="20"/>
        </w:rPr>
        <w:fldChar w:fldCharType="end"/>
      </w:r>
      <w:r w:rsidRPr="00095DE8">
        <w:rPr>
          <w:sz w:val="20"/>
        </w:rPr>
        <w:t xml:space="preserve"> priedas</w:t>
      </w:r>
      <w:bookmarkEnd w:id="28"/>
      <w:bookmarkEnd w:id="29"/>
    </w:p>
    <w:p w14:paraId="46F2B494" w14:textId="77777777" w:rsidR="00067FE1" w:rsidRPr="00067FE1" w:rsidRDefault="00067FE1" w:rsidP="00067FE1">
      <w:pPr>
        <w:jc w:val="right"/>
        <w:rPr>
          <w:lang w:val="lt-LT"/>
        </w:rPr>
      </w:pPr>
    </w:p>
    <w:p w14:paraId="61456028" w14:textId="77777777" w:rsidR="00067FE1" w:rsidRDefault="00067FE1" w:rsidP="001C12CB">
      <w:pPr>
        <w:pStyle w:val="Pagrindiniotekstotrauka2"/>
        <w:widowControl w:val="0"/>
        <w:ind w:firstLine="0"/>
        <w:jc w:val="center"/>
        <w:rPr>
          <w:b/>
          <w:bCs/>
        </w:rPr>
      </w:pPr>
    </w:p>
    <w:p w14:paraId="00579DEF" w14:textId="3DCC4A26" w:rsidR="001C12CB" w:rsidRPr="00067FE1" w:rsidRDefault="001C12CB" w:rsidP="001C12CB">
      <w:pPr>
        <w:pStyle w:val="Pagrindiniotekstotrauka2"/>
        <w:widowControl w:val="0"/>
        <w:ind w:firstLine="0"/>
        <w:jc w:val="center"/>
        <w:rPr>
          <w:b/>
          <w:bCs/>
          <w:u w:val="single"/>
        </w:rPr>
      </w:pPr>
      <w:r w:rsidRPr="00067FE1">
        <w:rPr>
          <w:b/>
          <w:bCs/>
          <w:u w:val="single"/>
        </w:rPr>
        <w:t>PASIŪLYMO FORMA</w:t>
      </w:r>
    </w:p>
    <w:p w14:paraId="1F0C9A32" w14:textId="77777777" w:rsidR="00067FE1" w:rsidRPr="00F57FEF" w:rsidRDefault="00067FE1" w:rsidP="00067FE1">
      <w:pPr>
        <w:jc w:val="center"/>
        <w:rPr>
          <w:b/>
          <w:lang w:val="lt-LT" w:eastAsia="lt-LT"/>
        </w:rPr>
      </w:pPr>
      <w:r w:rsidRPr="00F57FEF">
        <w:rPr>
          <w:b/>
          <w:lang w:val="lt-LT" w:eastAsia="lt-LT"/>
        </w:rPr>
        <w:t xml:space="preserve">Pasiūlymas turi būti pateiktas užpildant </w:t>
      </w:r>
      <w:r w:rsidRPr="00F57FEF">
        <w:rPr>
          <w:b/>
          <w:u w:val="single"/>
          <w:lang w:val="lt-LT" w:eastAsia="lt-LT"/>
        </w:rPr>
        <w:t>šią</w:t>
      </w:r>
      <w:r w:rsidRPr="00F57FEF">
        <w:rPr>
          <w:b/>
          <w:lang w:val="lt-LT" w:eastAsia="lt-LT"/>
        </w:rPr>
        <w:t xml:space="preserve"> pasiūlymo formą!</w:t>
      </w:r>
    </w:p>
    <w:p w14:paraId="41842656" w14:textId="222780B5" w:rsidR="00067FE1" w:rsidRPr="00F57FEF" w:rsidRDefault="00067FE1" w:rsidP="00067FE1">
      <w:pPr>
        <w:jc w:val="center"/>
        <w:rPr>
          <w:b/>
          <w:lang w:val="lt-LT" w:eastAsia="lt-LT"/>
        </w:rPr>
      </w:pPr>
      <w:r w:rsidRPr="00F57FEF">
        <w:rPr>
          <w:b/>
          <w:lang w:val="lt-LT" w:eastAsia="lt-LT"/>
        </w:rPr>
        <w:t xml:space="preserve">Pildant </w:t>
      </w:r>
      <w:r w:rsidRPr="00F57FEF">
        <w:rPr>
          <w:b/>
          <w:u w:val="single"/>
          <w:lang w:val="lt-LT" w:eastAsia="lt-LT"/>
        </w:rPr>
        <w:t>šią</w:t>
      </w:r>
      <w:r w:rsidRPr="00F57FEF">
        <w:rPr>
          <w:b/>
          <w:lang w:val="lt-LT" w:eastAsia="lt-LT"/>
        </w:rPr>
        <w:t xml:space="preserve"> pasiūlymo formą ir pateikiant ją, </w:t>
      </w:r>
      <w:r w:rsidRPr="00F57FEF">
        <w:rPr>
          <w:b/>
          <w:u w:val="single"/>
          <w:lang w:val="lt-LT" w:eastAsia="lt-LT"/>
        </w:rPr>
        <w:t>negalima ištrinti</w:t>
      </w:r>
      <w:r w:rsidRPr="00F57FEF">
        <w:rPr>
          <w:b/>
          <w:lang w:val="lt-LT" w:eastAsia="lt-LT"/>
        </w:rPr>
        <w:t xml:space="preserve"> jokios lentelės ir jokio teksto!</w:t>
      </w:r>
    </w:p>
    <w:p w14:paraId="05BF9799" w14:textId="77777777" w:rsidR="00067FE1" w:rsidRPr="00F57FEF" w:rsidRDefault="00067FE1" w:rsidP="00067FE1">
      <w:pPr>
        <w:pStyle w:val="Pagrindiniotekstotrauka2"/>
        <w:widowControl w:val="0"/>
        <w:suppressLineNumbers/>
        <w:suppressAutoHyphens/>
        <w:ind w:firstLine="0"/>
        <w:jc w:val="center"/>
        <w:rPr>
          <w:sz w:val="22"/>
          <w:szCs w:val="22"/>
        </w:rPr>
      </w:pPr>
      <w:r w:rsidRPr="00F57FEF">
        <w:rPr>
          <w:b/>
          <w:sz w:val="20"/>
          <w:szCs w:val="20"/>
          <w:lang w:eastAsia="lt-LT"/>
        </w:rPr>
        <w:t xml:space="preserve">Užpildyta </w:t>
      </w:r>
      <w:r w:rsidRPr="00F57FEF">
        <w:rPr>
          <w:b/>
          <w:sz w:val="20"/>
          <w:szCs w:val="20"/>
          <w:u w:val="single"/>
          <w:lang w:eastAsia="lt-LT"/>
        </w:rPr>
        <w:t>šį</w:t>
      </w:r>
      <w:r w:rsidRPr="00F57FEF">
        <w:rPr>
          <w:b/>
          <w:sz w:val="20"/>
          <w:szCs w:val="20"/>
          <w:lang w:eastAsia="lt-LT"/>
        </w:rPr>
        <w:t xml:space="preserve"> pasiūlymo forma turi būti pateikta tokia, kokia ji yra!</w:t>
      </w:r>
    </w:p>
    <w:p w14:paraId="3C528A14" w14:textId="56B3CED9" w:rsidR="001C12CB" w:rsidRPr="006556D6" w:rsidRDefault="00067FE1" w:rsidP="00067FE1">
      <w:pPr>
        <w:pStyle w:val="Pagrindiniotekstotrauka2"/>
        <w:widowControl w:val="0"/>
        <w:ind w:firstLine="0"/>
        <w:jc w:val="center"/>
      </w:pPr>
      <w:r>
        <w:t>________________________________________________________________________________</w:t>
      </w:r>
    </w:p>
    <w:p w14:paraId="0C969C6C" w14:textId="77777777" w:rsidR="001C12CB" w:rsidRPr="006556D6" w:rsidRDefault="001C12CB" w:rsidP="001C12CB">
      <w:pPr>
        <w:pStyle w:val="Pagrindiniotekstotrauka2"/>
        <w:widowControl w:val="0"/>
        <w:ind w:firstLine="0"/>
        <w:jc w:val="center"/>
      </w:pPr>
    </w:p>
    <w:p w14:paraId="54267B24" w14:textId="77777777" w:rsidR="00067FE1" w:rsidRDefault="00604917" w:rsidP="001C12CB">
      <w:pPr>
        <w:pStyle w:val="Pagrindiniotekstotrauka2"/>
        <w:widowControl w:val="0"/>
        <w:ind w:firstLine="0"/>
        <w:jc w:val="center"/>
        <w:rPr>
          <w:b/>
        </w:rPr>
      </w:pPr>
      <w:r>
        <w:rPr>
          <w:b/>
        </w:rPr>
        <w:t xml:space="preserve">FINANSINIO </w:t>
      </w:r>
      <w:r w:rsidR="001C12CB" w:rsidRPr="006556D6">
        <w:rPr>
          <w:b/>
        </w:rPr>
        <w:t>AUDITO PASLAUGŲ</w:t>
      </w:r>
    </w:p>
    <w:p w14:paraId="792BF8C6" w14:textId="634EF8EE" w:rsidR="00067FE1" w:rsidRDefault="00604917" w:rsidP="001C12CB">
      <w:pPr>
        <w:pStyle w:val="Pagrindiniotekstotrauka2"/>
        <w:widowControl w:val="0"/>
        <w:ind w:firstLine="0"/>
        <w:jc w:val="center"/>
        <w:rPr>
          <w:b/>
          <w:bCs/>
        </w:rPr>
      </w:pPr>
      <w:r>
        <w:rPr>
          <w:b/>
        </w:rPr>
        <w:t xml:space="preserve">MAŽOS VERTĖS </w:t>
      </w:r>
      <w:r w:rsidR="001C12CB" w:rsidRPr="006556D6">
        <w:rPr>
          <w:b/>
          <w:bCs/>
        </w:rPr>
        <w:t>PIRKIM</w:t>
      </w:r>
      <w:r w:rsidR="00067FE1">
        <w:rPr>
          <w:b/>
          <w:bCs/>
        </w:rPr>
        <w:t>O</w:t>
      </w:r>
    </w:p>
    <w:p w14:paraId="08FB948F" w14:textId="67B0AF08" w:rsidR="001C12CB" w:rsidRPr="006556D6" w:rsidRDefault="00067FE1" w:rsidP="001C12CB">
      <w:pPr>
        <w:pStyle w:val="Pagrindiniotekstotrauka2"/>
        <w:widowControl w:val="0"/>
        <w:ind w:firstLine="0"/>
        <w:jc w:val="center"/>
        <w:rPr>
          <w:b/>
          <w:bCs/>
        </w:rPr>
      </w:pPr>
      <w:r>
        <w:rPr>
          <w:b/>
          <w:bCs/>
        </w:rPr>
        <w:t xml:space="preserve">SKELBIAMOS </w:t>
      </w:r>
      <w:r w:rsidR="00604917">
        <w:rPr>
          <w:b/>
          <w:bCs/>
        </w:rPr>
        <w:t xml:space="preserve">APKLAUSOS </w:t>
      </w:r>
      <w:r w:rsidR="001C12CB" w:rsidRPr="006556D6">
        <w:rPr>
          <w:b/>
          <w:bCs/>
        </w:rPr>
        <w:t>BŪDU PASIŪLYMAS</w:t>
      </w:r>
    </w:p>
    <w:p w14:paraId="1C933FAA" w14:textId="77777777" w:rsidR="00067FE1" w:rsidRDefault="00067FE1" w:rsidP="00067FE1">
      <w:pPr>
        <w:pStyle w:val="Pagrindiniotekstotrauka2"/>
        <w:widowControl w:val="0"/>
        <w:ind w:firstLine="0"/>
        <w:jc w:val="center"/>
      </w:pPr>
    </w:p>
    <w:p w14:paraId="3FC03B0C" w14:textId="4CA622D6" w:rsidR="00067FE1" w:rsidRPr="006556D6" w:rsidRDefault="00067FE1" w:rsidP="00067FE1">
      <w:pPr>
        <w:pStyle w:val="Pagrindiniotekstotrauka2"/>
        <w:widowControl w:val="0"/>
        <w:ind w:firstLine="0"/>
        <w:jc w:val="center"/>
      </w:pPr>
      <w:r w:rsidRPr="006556D6">
        <w:t>201</w:t>
      </w:r>
      <w:r>
        <w:t>6</w:t>
      </w:r>
      <w:r w:rsidRPr="006556D6">
        <w:t>-__-__</w:t>
      </w:r>
    </w:p>
    <w:p w14:paraId="367EE3B4" w14:textId="77777777" w:rsidR="001C12CB" w:rsidRPr="006556D6" w:rsidRDefault="001C12CB" w:rsidP="001C12CB">
      <w:pPr>
        <w:widowControl w:val="0"/>
        <w:jc w:val="center"/>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116"/>
      </w:tblGrid>
      <w:tr w:rsidR="001C12CB" w:rsidRPr="006556D6" w14:paraId="1763BC57" w14:textId="77777777" w:rsidTr="00FD265E">
        <w:trPr>
          <w:jc w:val="center"/>
        </w:trPr>
        <w:tc>
          <w:tcPr>
            <w:tcW w:w="4677" w:type="dxa"/>
            <w:tcBorders>
              <w:top w:val="single" w:sz="4" w:space="0" w:color="auto"/>
              <w:left w:val="single" w:sz="4" w:space="0" w:color="auto"/>
              <w:bottom w:val="single" w:sz="4" w:space="0" w:color="auto"/>
              <w:right w:val="single" w:sz="4" w:space="0" w:color="auto"/>
            </w:tcBorders>
          </w:tcPr>
          <w:p w14:paraId="72E0AA10" w14:textId="77777777" w:rsidR="001C12CB" w:rsidRPr="006556D6" w:rsidRDefault="001C12CB" w:rsidP="008652B9">
            <w:pPr>
              <w:pStyle w:val="Pagrindiniotekstotrauka2"/>
              <w:widowControl w:val="0"/>
              <w:ind w:firstLine="0"/>
            </w:pPr>
            <w:r w:rsidRPr="006556D6">
              <w:t>Tiekėjo pavadinimas ir kodas</w:t>
            </w:r>
          </w:p>
          <w:p w14:paraId="2FE91E33" w14:textId="77777777" w:rsidR="001C12CB" w:rsidRPr="006556D6" w:rsidRDefault="001C12CB" w:rsidP="008652B9">
            <w:pPr>
              <w:pStyle w:val="Pagrindiniotekstotrauka2"/>
              <w:widowControl w:val="0"/>
              <w:ind w:firstLine="0"/>
            </w:pPr>
            <w:r w:rsidRPr="006556D6">
              <w:rPr>
                <w:i/>
                <w:iCs/>
              </w:rPr>
              <w:t>(jei pasiūlymą pateikia ūkio subjektų grupė, nurodyti visų grupės partnerių pavadinimus)</w:t>
            </w:r>
          </w:p>
        </w:tc>
        <w:tc>
          <w:tcPr>
            <w:tcW w:w="5387" w:type="dxa"/>
            <w:tcBorders>
              <w:top w:val="single" w:sz="4" w:space="0" w:color="auto"/>
              <w:left w:val="single" w:sz="4" w:space="0" w:color="auto"/>
              <w:bottom w:val="single" w:sz="4" w:space="0" w:color="auto"/>
              <w:right w:val="single" w:sz="4" w:space="0" w:color="auto"/>
            </w:tcBorders>
          </w:tcPr>
          <w:p w14:paraId="1D386412" w14:textId="77777777" w:rsidR="001C12CB" w:rsidRPr="006556D6" w:rsidRDefault="001C12CB" w:rsidP="008652B9">
            <w:pPr>
              <w:widowControl w:val="0"/>
              <w:rPr>
                <w:szCs w:val="24"/>
              </w:rPr>
            </w:pPr>
          </w:p>
        </w:tc>
      </w:tr>
      <w:tr w:rsidR="001C12CB" w:rsidRPr="006556D6" w14:paraId="4890DC67" w14:textId="77777777" w:rsidTr="00FD265E">
        <w:trPr>
          <w:jc w:val="center"/>
        </w:trPr>
        <w:tc>
          <w:tcPr>
            <w:tcW w:w="4677" w:type="dxa"/>
            <w:tcBorders>
              <w:top w:val="single" w:sz="4" w:space="0" w:color="auto"/>
              <w:left w:val="single" w:sz="4" w:space="0" w:color="auto"/>
              <w:bottom w:val="single" w:sz="4" w:space="0" w:color="auto"/>
              <w:right w:val="single" w:sz="4" w:space="0" w:color="auto"/>
            </w:tcBorders>
          </w:tcPr>
          <w:p w14:paraId="683D191D" w14:textId="77777777" w:rsidR="001C12CB" w:rsidRPr="006556D6" w:rsidRDefault="001C12CB" w:rsidP="008652B9">
            <w:pPr>
              <w:pStyle w:val="Pagrindiniotekstotrauka2"/>
              <w:widowControl w:val="0"/>
              <w:ind w:firstLine="0"/>
            </w:pPr>
            <w:r w:rsidRPr="006556D6">
              <w:t>Tiekėjo adresas</w:t>
            </w:r>
          </w:p>
          <w:p w14:paraId="0AF960A1" w14:textId="77777777" w:rsidR="001C12CB" w:rsidRPr="006556D6" w:rsidRDefault="001C12CB" w:rsidP="008652B9">
            <w:pPr>
              <w:pStyle w:val="Pagrindiniotekstotrauka2"/>
              <w:widowControl w:val="0"/>
              <w:ind w:firstLine="0"/>
            </w:pPr>
            <w:r w:rsidRPr="006556D6">
              <w:rPr>
                <w:i/>
                <w:iCs/>
              </w:rPr>
              <w:t>(jei pasiūlymą pateikia ūkio subjektų grupė, nurodyti visų grupės partnerių adresus)</w:t>
            </w:r>
          </w:p>
        </w:tc>
        <w:tc>
          <w:tcPr>
            <w:tcW w:w="5387" w:type="dxa"/>
            <w:tcBorders>
              <w:top w:val="single" w:sz="4" w:space="0" w:color="auto"/>
              <w:left w:val="single" w:sz="4" w:space="0" w:color="auto"/>
              <w:bottom w:val="single" w:sz="4" w:space="0" w:color="auto"/>
              <w:right w:val="single" w:sz="4" w:space="0" w:color="auto"/>
            </w:tcBorders>
          </w:tcPr>
          <w:p w14:paraId="1BFCB3F7" w14:textId="77777777" w:rsidR="001C12CB" w:rsidRPr="006556D6" w:rsidRDefault="001C12CB" w:rsidP="008652B9">
            <w:pPr>
              <w:widowControl w:val="0"/>
              <w:rPr>
                <w:szCs w:val="24"/>
              </w:rPr>
            </w:pPr>
          </w:p>
        </w:tc>
      </w:tr>
      <w:tr w:rsidR="001C12CB" w:rsidRPr="006556D6" w14:paraId="486B9C5A" w14:textId="77777777" w:rsidTr="00FD265E">
        <w:trPr>
          <w:jc w:val="center"/>
        </w:trPr>
        <w:tc>
          <w:tcPr>
            <w:tcW w:w="4677" w:type="dxa"/>
            <w:tcBorders>
              <w:top w:val="single" w:sz="4" w:space="0" w:color="auto"/>
              <w:left w:val="single" w:sz="4" w:space="0" w:color="auto"/>
              <w:bottom w:val="single" w:sz="4" w:space="0" w:color="auto"/>
              <w:right w:val="single" w:sz="4" w:space="0" w:color="auto"/>
            </w:tcBorders>
          </w:tcPr>
          <w:p w14:paraId="786434CE" w14:textId="77777777" w:rsidR="001C12CB" w:rsidRPr="006556D6" w:rsidRDefault="001C12CB" w:rsidP="008652B9">
            <w:pPr>
              <w:pStyle w:val="Pagrindiniotekstotrauka2"/>
              <w:widowControl w:val="0"/>
              <w:ind w:firstLine="0"/>
            </w:pPr>
            <w:r w:rsidRPr="006556D6">
              <w:t>Įgalioto asmens vardas ir pavardė</w:t>
            </w:r>
          </w:p>
        </w:tc>
        <w:tc>
          <w:tcPr>
            <w:tcW w:w="5387" w:type="dxa"/>
            <w:tcBorders>
              <w:top w:val="single" w:sz="4" w:space="0" w:color="auto"/>
              <w:left w:val="single" w:sz="4" w:space="0" w:color="auto"/>
              <w:bottom w:val="single" w:sz="4" w:space="0" w:color="auto"/>
              <w:right w:val="single" w:sz="4" w:space="0" w:color="auto"/>
            </w:tcBorders>
          </w:tcPr>
          <w:p w14:paraId="374AB76D" w14:textId="77777777" w:rsidR="001C12CB" w:rsidRPr="006556D6" w:rsidRDefault="001C12CB" w:rsidP="008652B9">
            <w:pPr>
              <w:pStyle w:val="Pagrindiniotekstotrauka2"/>
              <w:widowControl w:val="0"/>
              <w:ind w:firstLine="0"/>
            </w:pPr>
          </w:p>
        </w:tc>
      </w:tr>
      <w:tr w:rsidR="001C12CB" w:rsidRPr="006556D6" w14:paraId="2BB429AB" w14:textId="77777777" w:rsidTr="00FD265E">
        <w:trPr>
          <w:jc w:val="center"/>
        </w:trPr>
        <w:tc>
          <w:tcPr>
            <w:tcW w:w="4677" w:type="dxa"/>
            <w:tcBorders>
              <w:top w:val="single" w:sz="4" w:space="0" w:color="auto"/>
              <w:left w:val="single" w:sz="4" w:space="0" w:color="auto"/>
              <w:bottom w:val="single" w:sz="4" w:space="0" w:color="auto"/>
              <w:right w:val="single" w:sz="4" w:space="0" w:color="auto"/>
            </w:tcBorders>
          </w:tcPr>
          <w:p w14:paraId="6359F4AC" w14:textId="77777777" w:rsidR="001C12CB" w:rsidRPr="006556D6" w:rsidRDefault="001C12CB" w:rsidP="008652B9">
            <w:pPr>
              <w:pStyle w:val="Pagrindiniotekstotrauka2"/>
              <w:widowControl w:val="0"/>
              <w:ind w:firstLine="0"/>
            </w:pPr>
            <w:r w:rsidRPr="006556D6">
              <w:t>Telefono numeris</w:t>
            </w:r>
          </w:p>
        </w:tc>
        <w:tc>
          <w:tcPr>
            <w:tcW w:w="5387" w:type="dxa"/>
            <w:tcBorders>
              <w:top w:val="single" w:sz="4" w:space="0" w:color="auto"/>
              <w:left w:val="single" w:sz="4" w:space="0" w:color="auto"/>
              <w:bottom w:val="single" w:sz="4" w:space="0" w:color="auto"/>
              <w:right w:val="single" w:sz="4" w:space="0" w:color="auto"/>
            </w:tcBorders>
          </w:tcPr>
          <w:p w14:paraId="0D0C4B5F" w14:textId="77777777" w:rsidR="001C12CB" w:rsidRPr="006556D6" w:rsidRDefault="001C12CB" w:rsidP="008652B9">
            <w:pPr>
              <w:pStyle w:val="Pagrindiniotekstotrauka2"/>
              <w:widowControl w:val="0"/>
              <w:ind w:firstLine="0"/>
            </w:pPr>
          </w:p>
        </w:tc>
      </w:tr>
      <w:tr w:rsidR="001C12CB" w:rsidRPr="006556D6" w14:paraId="21C49026" w14:textId="77777777" w:rsidTr="00FD265E">
        <w:trPr>
          <w:jc w:val="center"/>
        </w:trPr>
        <w:tc>
          <w:tcPr>
            <w:tcW w:w="4677" w:type="dxa"/>
            <w:tcBorders>
              <w:top w:val="single" w:sz="4" w:space="0" w:color="auto"/>
              <w:left w:val="single" w:sz="4" w:space="0" w:color="auto"/>
              <w:bottom w:val="single" w:sz="4" w:space="0" w:color="auto"/>
              <w:right w:val="single" w:sz="4" w:space="0" w:color="auto"/>
            </w:tcBorders>
          </w:tcPr>
          <w:p w14:paraId="39AF5AC4" w14:textId="77777777" w:rsidR="001C12CB" w:rsidRPr="006556D6" w:rsidRDefault="001C12CB" w:rsidP="008652B9">
            <w:pPr>
              <w:pStyle w:val="Pagrindiniotekstotrauka2"/>
              <w:widowControl w:val="0"/>
              <w:ind w:firstLine="0"/>
            </w:pPr>
            <w:r w:rsidRPr="006556D6">
              <w:t>Fakso numeris</w:t>
            </w:r>
          </w:p>
        </w:tc>
        <w:tc>
          <w:tcPr>
            <w:tcW w:w="5387" w:type="dxa"/>
            <w:tcBorders>
              <w:top w:val="single" w:sz="4" w:space="0" w:color="auto"/>
              <w:left w:val="single" w:sz="4" w:space="0" w:color="auto"/>
              <w:bottom w:val="single" w:sz="4" w:space="0" w:color="auto"/>
              <w:right w:val="single" w:sz="4" w:space="0" w:color="auto"/>
            </w:tcBorders>
          </w:tcPr>
          <w:p w14:paraId="1739DC49" w14:textId="77777777" w:rsidR="001C12CB" w:rsidRPr="006556D6" w:rsidRDefault="001C12CB" w:rsidP="008652B9">
            <w:pPr>
              <w:pStyle w:val="Pagrindiniotekstotrauka2"/>
              <w:widowControl w:val="0"/>
              <w:ind w:firstLine="0"/>
            </w:pPr>
          </w:p>
        </w:tc>
      </w:tr>
      <w:tr w:rsidR="001C12CB" w:rsidRPr="006556D6" w14:paraId="3948E3FD" w14:textId="77777777" w:rsidTr="00FD265E">
        <w:trPr>
          <w:jc w:val="center"/>
        </w:trPr>
        <w:tc>
          <w:tcPr>
            <w:tcW w:w="4677" w:type="dxa"/>
            <w:tcBorders>
              <w:top w:val="single" w:sz="4" w:space="0" w:color="auto"/>
              <w:left w:val="single" w:sz="4" w:space="0" w:color="auto"/>
              <w:bottom w:val="single" w:sz="4" w:space="0" w:color="auto"/>
              <w:right w:val="single" w:sz="4" w:space="0" w:color="auto"/>
            </w:tcBorders>
          </w:tcPr>
          <w:p w14:paraId="0CDABB0E" w14:textId="77777777" w:rsidR="001C12CB" w:rsidRPr="006556D6" w:rsidRDefault="001C12CB" w:rsidP="008652B9">
            <w:pPr>
              <w:pStyle w:val="Pagrindiniotekstotrauka2"/>
              <w:widowControl w:val="0"/>
              <w:ind w:firstLine="0"/>
            </w:pPr>
            <w:r w:rsidRPr="006556D6">
              <w:t>E. pašto adresas</w:t>
            </w:r>
          </w:p>
        </w:tc>
        <w:tc>
          <w:tcPr>
            <w:tcW w:w="5387" w:type="dxa"/>
            <w:tcBorders>
              <w:top w:val="single" w:sz="4" w:space="0" w:color="auto"/>
              <w:left w:val="single" w:sz="4" w:space="0" w:color="auto"/>
              <w:bottom w:val="single" w:sz="4" w:space="0" w:color="auto"/>
              <w:right w:val="single" w:sz="4" w:space="0" w:color="auto"/>
            </w:tcBorders>
          </w:tcPr>
          <w:p w14:paraId="3E46B2DF" w14:textId="77777777" w:rsidR="001C12CB" w:rsidRPr="006556D6" w:rsidRDefault="001C12CB" w:rsidP="008652B9">
            <w:pPr>
              <w:pStyle w:val="Pagrindiniotekstotrauka2"/>
              <w:widowControl w:val="0"/>
              <w:ind w:firstLine="0"/>
            </w:pPr>
          </w:p>
        </w:tc>
      </w:tr>
    </w:tbl>
    <w:p w14:paraId="3C5F259F" w14:textId="0C756C86" w:rsidR="001C12CB" w:rsidRDefault="001C12CB" w:rsidP="001C12CB">
      <w:pPr>
        <w:widowControl w:val="0"/>
        <w:rPr>
          <w:b/>
          <w:bCs/>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8"/>
      </w:tblGrid>
      <w:tr w:rsidR="00067FE1" w:rsidRPr="00067FE1" w14:paraId="71E79854" w14:textId="77777777" w:rsidTr="00FD265E">
        <w:trPr>
          <w:jc w:val="center"/>
        </w:trPr>
        <w:tc>
          <w:tcPr>
            <w:tcW w:w="4531" w:type="dxa"/>
            <w:tcBorders>
              <w:top w:val="single" w:sz="4" w:space="0" w:color="auto"/>
              <w:left w:val="single" w:sz="4" w:space="0" w:color="auto"/>
              <w:bottom w:val="single" w:sz="4" w:space="0" w:color="auto"/>
              <w:right w:val="single" w:sz="4" w:space="0" w:color="auto"/>
            </w:tcBorders>
          </w:tcPr>
          <w:p w14:paraId="5F5D1DEE" w14:textId="77777777" w:rsidR="00067FE1" w:rsidRPr="00067FE1" w:rsidRDefault="00067FE1" w:rsidP="00367620">
            <w:pPr>
              <w:pStyle w:val="Pagrindiniotekstotrauka2"/>
              <w:widowControl w:val="0"/>
              <w:ind w:firstLine="0"/>
            </w:pPr>
            <w:r w:rsidRPr="00067FE1">
              <w:t>Subteikėjo pavadinimas ir adresas</w:t>
            </w:r>
          </w:p>
        </w:tc>
        <w:tc>
          <w:tcPr>
            <w:tcW w:w="5108" w:type="dxa"/>
            <w:tcBorders>
              <w:top w:val="single" w:sz="4" w:space="0" w:color="auto"/>
              <w:left w:val="single" w:sz="4" w:space="0" w:color="auto"/>
              <w:bottom w:val="single" w:sz="4" w:space="0" w:color="auto"/>
              <w:right w:val="single" w:sz="4" w:space="0" w:color="auto"/>
            </w:tcBorders>
          </w:tcPr>
          <w:p w14:paraId="12521475" w14:textId="77777777" w:rsidR="00067FE1" w:rsidRPr="00067FE1" w:rsidRDefault="00067FE1" w:rsidP="00367620">
            <w:pPr>
              <w:pStyle w:val="Pagrindiniotekstotrauka2"/>
              <w:widowControl w:val="0"/>
              <w:ind w:firstLine="0"/>
            </w:pPr>
          </w:p>
        </w:tc>
      </w:tr>
      <w:tr w:rsidR="00067FE1" w:rsidRPr="00067FE1" w14:paraId="5B748545" w14:textId="77777777" w:rsidTr="00FD265E">
        <w:trPr>
          <w:jc w:val="center"/>
        </w:trPr>
        <w:tc>
          <w:tcPr>
            <w:tcW w:w="4531" w:type="dxa"/>
            <w:tcBorders>
              <w:top w:val="single" w:sz="4" w:space="0" w:color="auto"/>
              <w:left w:val="single" w:sz="4" w:space="0" w:color="auto"/>
              <w:bottom w:val="single" w:sz="4" w:space="0" w:color="auto"/>
              <w:right w:val="single" w:sz="4" w:space="0" w:color="auto"/>
            </w:tcBorders>
          </w:tcPr>
          <w:p w14:paraId="5CCBC7D3" w14:textId="77777777" w:rsidR="00067FE1" w:rsidRPr="00067FE1" w:rsidRDefault="00067FE1" w:rsidP="00367620">
            <w:pPr>
              <w:pStyle w:val="Pagrindiniotekstotrauka2"/>
              <w:widowControl w:val="0"/>
              <w:ind w:firstLine="0"/>
            </w:pPr>
            <w:r w:rsidRPr="00067FE1">
              <w:t>Subteikėjo teikiamos paslaugos</w:t>
            </w:r>
          </w:p>
        </w:tc>
        <w:tc>
          <w:tcPr>
            <w:tcW w:w="5108" w:type="dxa"/>
            <w:tcBorders>
              <w:top w:val="single" w:sz="4" w:space="0" w:color="auto"/>
              <w:left w:val="single" w:sz="4" w:space="0" w:color="auto"/>
              <w:bottom w:val="single" w:sz="4" w:space="0" w:color="auto"/>
              <w:right w:val="single" w:sz="4" w:space="0" w:color="auto"/>
            </w:tcBorders>
          </w:tcPr>
          <w:p w14:paraId="10BDC67E" w14:textId="77777777" w:rsidR="00067FE1" w:rsidRPr="00067FE1" w:rsidRDefault="00067FE1" w:rsidP="00367620">
            <w:pPr>
              <w:pStyle w:val="Pagrindiniotekstotrauka2"/>
              <w:widowControl w:val="0"/>
              <w:ind w:firstLine="0"/>
            </w:pPr>
          </w:p>
        </w:tc>
      </w:tr>
      <w:tr w:rsidR="00067FE1" w:rsidRPr="00067FE1" w14:paraId="2CCA4154" w14:textId="77777777" w:rsidTr="00FD265E">
        <w:trPr>
          <w:jc w:val="center"/>
        </w:trPr>
        <w:tc>
          <w:tcPr>
            <w:tcW w:w="4531" w:type="dxa"/>
            <w:tcBorders>
              <w:top w:val="single" w:sz="4" w:space="0" w:color="auto"/>
              <w:left w:val="single" w:sz="4" w:space="0" w:color="auto"/>
              <w:bottom w:val="single" w:sz="4" w:space="0" w:color="auto"/>
              <w:right w:val="single" w:sz="4" w:space="0" w:color="auto"/>
            </w:tcBorders>
          </w:tcPr>
          <w:p w14:paraId="20299C6F" w14:textId="77777777" w:rsidR="00067FE1" w:rsidRPr="00067FE1" w:rsidRDefault="00067FE1" w:rsidP="00367620">
            <w:pPr>
              <w:pStyle w:val="Pagrindiniotekstotrauka2"/>
              <w:widowControl w:val="0"/>
              <w:ind w:firstLine="0"/>
            </w:pPr>
            <w:r w:rsidRPr="00067FE1">
              <w:t>Sutarties dalis (apimtis pinigine išraiška, dalis procentais), kuriai ketinama pasitelkti subteikėjus</w:t>
            </w:r>
          </w:p>
        </w:tc>
        <w:tc>
          <w:tcPr>
            <w:tcW w:w="5108" w:type="dxa"/>
            <w:tcBorders>
              <w:top w:val="single" w:sz="4" w:space="0" w:color="auto"/>
              <w:left w:val="single" w:sz="4" w:space="0" w:color="auto"/>
              <w:bottom w:val="single" w:sz="4" w:space="0" w:color="auto"/>
              <w:right w:val="single" w:sz="4" w:space="0" w:color="auto"/>
            </w:tcBorders>
          </w:tcPr>
          <w:p w14:paraId="7763052B" w14:textId="77777777" w:rsidR="00067FE1" w:rsidRPr="00067FE1" w:rsidRDefault="00067FE1" w:rsidP="00367620">
            <w:pPr>
              <w:pStyle w:val="Pagrindiniotekstotrauka2"/>
              <w:widowControl w:val="0"/>
              <w:ind w:firstLine="0"/>
            </w:pPr>
          </w:p>
        </w:tc>
      </w:tr>
    </w:tbl>
    <w:p w14:paraId="24DD886B" w14:textId="77777777" w:rsidR="0008282C" w:rsidRPr="0008282C" w:rsidRDefault="0008282C" w:rsidP="0008282C">
      <w:pPr>
        <w:rPr>
          <w:vertAlign w:val="superscript"/>
          <w:lang w:val="lt-LT"/>
        </w:rPr>
      </w:pPr>
      <w:r w:rsidRPr="0008282C">
        <w:rPr>
          <w:vertAlign w:val="superscript"/>
          <w:lang w:val="lt-LT"/>
        </w:rPr>
        <w:t>Pastaba. Pildyti tuomet, jei sutarties vykdymui bus pasitelkti subteikėjai.</w:t>
      </w:r>
    </w:p>
    <w:p w14:paraId="24B212DF" w14:textId="77777777" w:rsidR="0008282C" w:rsidRDefault="0008282C" w:rsidP="00363B12">
      <w:pPr>
        <w:widowControl w:val="0"/>
      </w:pPr>
      <w:r>
        <w:t>Šiuo pasiūlymu pažymime, kad sutinkame su visomis pirkimo sąlygomis, nustatytomis:</w:t>
      </w:r>
    </w:p>
    <w:p w14:paraId="5E8AB0BA" w14:textId="788EB27C" w:rsidR="0008282C" w:rsidRDefault="0008282C" w:rsidP="003137F5">
      <w:pPr>
        <w:widowControl w:val="0"/>
        <w:numPr>
          <w:ilvl w:val="0"/>
          <w:numId w:val="18"/>
        </w:numPr>
        <w:tabs>
          <w:tab w:val="clear" w:pos="1077"/>
          <w:tab w:val="num" w:pos="426"/>
        </w:tabs>
        <w:ind w:firstLine="0"/>
      </w:pPr>
      <w:r>
        <w:t>mažos vertės pirkimo skelbime, paskelbtame Viešųjų pirkimų įstatymo nustatyta tvarka;</w:t>
      </w:r>
    </w:p>
    <w:p w14:paraId="341F082C" w14:textId="70294058" w:rsidR="001C12CB" w:rsidRPr="006556D6" w:rsidRDefault="0008282C" w:rsidP="003137F5">
      <w:pPr>
        <w:widowControl w:val="0"/>
        <w:numPr>
          <w:ilvl w:val="0"/>
          <w:numId w:val="18"/>
        </w:numPr>
        <w:tabs>
          <w:tab w:val="clear" w:pos="1077"/>
          <w:tab w:val="num" w:pos="426"/>
        </w:tabs>
        <w:ind w:firstLine="0"/>
        <w:rPr>
          <w:szCs w:val="24"/>
        </w:rPr>
      </w:pPr>
      <w:r>
        <w:t>kituose pirkimo dokumentuose (jų paaiškinimuose, papildymuose).</w:t>
      </w:r>
    </w:p>
    <w:p w14:paraId="237470BE" w14:textId="77777777" w:rsidR="0008282C" w:rsidRDefault="0008282C" w:rsidP="00363B12">
      <w:pPr>
        <w:widowControl w:val="0"/>
        <w:rPr>
          <w:szCs w:val="24"/>
        </w:rPr>
      </w:pPr>
    </w:p>
    <w:p w14:paraId="65111E52" w14:textId="5E887D3C" w:rsidR="0008282C" w:rsidRPr="0008282C" w:rsidRDefault="0008282C" w:rsidP="00363B12">
      <w:pPr>
        <w:widowControl w:val="0"/>
        <w:rPr>
          <w:szCs w:val="24"/>
          <w:lang w:val="lt-LT"/>
        </w:rPr>
      </w:pPr>
      <w:r w:rsidRPr="0008282C">
        <w:rPr>
          <w:szCs w:val="24"/>
        </w:rPr>
        <w:t>Mes siūlome</w:t>
      </w:r>
      <w:r w:rsidRPr="0008282C">
        <w:rPr>
          <w:szCs w:val="24"/>
          <w:lang w:val="lt-LT"/>
        </w:rPr>
        <w:t xml:space="preserve"> finansinio audito paslaugas. Patvirtiname, kad mūsų siūlomos paslaugos atitinka pirkimo dokumentuose nustatytus reikalavimus.</w:t>
      </w:r>
    </w:p>
    <w:p w14:paraId="25894765" w14:textId="67682755" w:rsidR="001C12CB" w:rsidRDefault="0008282C" w:rsidP="00363B12">
      <w:pPr>
        <w:widowControl w:val="0"/>
        <w:rPr>
          <w:szCs w:val="24"/>
        </w:rPr>
      </w:pPr>
      <w:r>
        <w:rPr>
          <w:szCs w:val="24"/>
          <w:lang w:val="lt-LT"/>
        </w:rPr>
        <w:t>Mūsų pasiūlymo kaina</w:t>
      </w:r>
      <w:r w:rsidR="001C12CB" w:rsidRPr="006556D6">
        <w:rPr>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394"/>
        <w:gridCol w:w="851"/>
        <w:gridCol w:w="850"/>
        <w:gridCol w:w="1701"/>
      </w:tblGrid>
      <w:tr w:rsidR="0008282C" w:rsidRPr="0008282C" w14:paraId="7E4CA4F3" w14:textId="77777777" w:rsidTr="00363B12">
        <w:tc>
          <w:tcPr>
            <w:tcW w:w="1838" w:type="dxa"/>
            <w:tcBorders>
              <w:top w:val="single" w:sz="4" w:space="0" w:color="auto"/>
              <w:left w:val="single" w:sz="4" w:space="0" w:color="auto"/>
              <w:bottom w:val="single" w:sz="4" w:space="0" w:color="auto"/>
              <w:right w:val="single" w:sz="4" w:space="0" w:color="auto"/>
            </w:tcBorders>
            <w:vAlign w:val="center"/>
          </w:tcPr>
          <w:p w14:paraId="5D5C9755" w14:textId="77777777" w:rsidR="0008282C" w:rsidRPr="00897FE6" w:rsidRDefault="0008282C" w:rsidP="00363B12">
            <w:pPr>
              <w:jc w:val="center"/>
              <w:rPr>
                <w:b/>
                <w:lang w:val="lt-LT"/>
              </w:rPr>
            </w:pPr>
            <w:r w:rsidRPr="00897FE6">
              <w:rPr>
                <w:b/>
                <w:lang w:val="lt-LT"/>
              </w:rPr>
              <w:t>Eil. Nr.</w:t>
            </w:r>
          </w:p>
        </w:tc>
        <w:tc>
          <w:tcPr>
            <w:tcW w:w="4394" w:type="dxa"/>
            <w:tcBorders>
              <w:top w:val="single" w:sz="4" w:space="0" w:color="auto"/>
              <w:left w:val="single" w:sz="4" w:space="0" w:color="auto"/>
              <w:bottom w:val="single" w:sz="4" w:space="0" w:color="auto"/>
              <w:right w:val="single" w:sz="4" w:space="0" w:color="auto"/>
            </w:tcBorders>
            <w:vAlign w:val="center"/>
          </w:tcPr>
          <w:p w14:paraId="4426753D" w14:textId="77777777" w:rsidR="0008282C" w:rsidRPr="0008282C" w:rsidRDefault="0008282C" w:rsidP="00367620">
            <w:pPr>
              <w:widowControl w:val="0"/>
              <w:suppressLineNumbers/>
              <w:suppressAutoHyphens/>
              <w:ind w:left="-142" w:right="-108"/>
              <w:jc w:val="center"/>
              <w:rPr>
                <w:b/>
                <w:bCs/>
                <w:szCs w:val="24"/>
                <w:lang w:val="lt-LT"/>
              </w:rPr>
            </w:pPr>
            <w:r w:rsidRPr="0008282C">
              <w:rPr>
                <w:b/>
                <w:bCs/>
                <w:szCs w:val="24"/>
                <w:lang w:val="lt-LT"/>
              </w:rPr>
              <w:t>Paslaugos pavadinimas</w:t>
            </w:r>
          </w:p>
        </w:tc>
        <w:tc>
          <w:tcPr>
            <w:tcW w:w="851" w:type="dxa"/>
            <w:tcBorders>
              <w:top w:val="single" w:sz="4" w:space="0" w:color="auto"/>
              <w:left w:val="single" w:sz="4" w:space="0" w:color="auto"/>
              <w:bottom w:val="single" w:sz="4" w:space="0" w:color="auto"/>
              <w:right w:val="single" w:sz="4" w:space="0" w:color="auto"/>
            </w:tcBorders>
            <w:vAlign w:val="center"/>
          </w:tcPr>
          <w:p w14:paraId="126C8B71" w14:textId="77777777" w:rsidR="0008282C" w:rsidRPr="0008282C" w:rsidRDefault="0008282C" w:rsidP="00367620">
            <w:pPr>
              <w:widowControl w:val="0"/>
              <w:suppressLineNumbers/>
              <w:suppressAutoHyphens/>
              <w:ind w:left="-142" w:right="-108"/>
              <w:jc w:val="center"/>
              <w:rPr>
                <w:b/>
                <w:bCs/>
                <w:szCs w:val="24"/>
                <w:lang w:val="lt-LT"/>
              </w:rPr>
            </w:pPr>
            <w:r w:rsidRPr="0008282C">
              <w:rPr>
                <w:b/>
                <w:bCs/>
                <w:szCs w:val="24"/>
                <w:lang w:val="lt-LT"/>
              </w:rPr>
              <w:t>Mato vnt.</w:t>
            </w:r>
          </w:p>
        </w:tc>
        <w:tc>
          <w:tcPr>
            <w:tcW w:w="850" w:type="dxa"/>
            <w:tcBorders>
              <w:top w:val="single" w:sz="4" w:space="0" w:color="auto"/>
              <w:left w:val="single" w:sz="4" w:space="0" w:color="auto"/>
              <w:bottom w:val="single" w:sz="4" w:space="0" w:color="auto"/>
              <w:right w:val="single" w:sz="4" w:space="0" w:color="auto"/>
            </w:tcBorders>
            <w:vAlign w:val="center"/>
          </w:tcPr>
          <w:p w14:paraId="692E1F34" w14:textId="7F75843D" w:rsidR="0008282C" w:rsidRPr="0008282C" w:rsidRDefault="0008282C" w:rsidP="00367620">
            <w:pPr>
              <w:widowControl w:val="0"/>
              <w:suppressLineNumbers/>
              <w:suppressAutoHyphens/>
              <w:ind w:left="-142" w:right="-108"/>
              <w:jc w:val="center"/>
              <w:rPr>
                <w:b/>
                <w:bCs/>
                <w:szCs w:val="24"/>
                <w:lang w:val="lt-LT"/>
              </w:rPr>
            </w:pPr>
            <w:r>
              <w:rPr>
                <w:b/>
                <w:bCs/>
                <w:szCs w:val="24"/>
                <w:lang w:val="lt-LT"/>
              </w:rPr>
              <w:t>Ki</w:t>
            </w:r>
            <w:r w:rsidRPr="0008282C">
              <w:rPr>
                <w:b/>
                <w:bCs/>
                <w:szCs w:val="24"/>
                <w:lang w:val="lt-LT"/>
              </w:rPr>
              <w:t>ekis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FFB842" w14:textId="3C327888" w:rsidR="0008282C" w:rsidRPr="0008282C" w:rsidRDefault="0008282C" w:rsidP="0008282C">
            <w:pPr>
              <w:widowControl w:val="0"/>
              <w:suppressLineNumbers/>
              <w:suppressAutoHyphens/>
              <w:jc w:val="center"/>
              <w:rPr>
                <w:b/>
                <w:bCs/>
                <w:szCs w:val="24"/>
                <w:lang w:val="lt-LT"/>
              </w:rPr>
            </w:pPr>
            <w:r>
              <w:rPr>
                <w:b/>
                <w:bCs/>
                <w:szCs w:val="24"/>
                <w:lang w:val="lt-LT"/>
              </w:rPr>
              <w:t>P</w:t>
            </w:r>
            <w:r w:rsidRPr="0008282C">
              <w:rPr>
                <w:b/>
                <w:bCs/>
                <w:szCs w:val="24"/>
                <w:lang w:val="lt-LT"/>
              </w:rPr>
              <w:t>aslaugos kaina be PVM</w:t>
            </w:r>
          </w:p>
        </w:tc>
      </w:tr>
      <w:tr w:rsidR="0008282C" w:rsidRPr="0008282C" w14:paraId="74528004" w14:textId="77777777" w:rsidTr="00363B12">
        <w:trPr>
          <w:trHeight w:val="421"/>
        </w:trPr>
        <w:tc>
          <w:tcPr>
            <w:tcW w:w="1838" w:type="dxa"/>
            <w:tcBorders>
              <w:top w:val="single" w:sz="4" w:space="0" w:color="auto"/>
              <w:left w:val="single" w:sz="4" w:space="0" w:color="auto"/>
              <w:bottom w:val="single" w:sz="4" w:space="0" w:color="auto"/>
              <w:right w:val="single" w:sz="4" w:space="0" w:color="auto"/>
            </w:tcBorders>
            <w:vAlign w:val="center"/>
          </w:tcPr>
          <w:p w14:paraId="5D60EA79" w14:textId="677EC6D8" w:rsidR="0008282C" w:rsidRPr="0008282C" w:rsidRDefault="0008282C" w:rsidP="003137F5">
            <w:pPr>
              <w:pStyle w:val="Sraopastraipa"/>
              <w:widowControl w:val="0"/>
              <w:numPr>
                <w:ilvl w:val="0"/>
                <w:numId w:val="30"/>
              </w:numPr>
              <w:ind w:left="414" w:hanging="357"/>
              <w:jc w:val="center"/>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A1008E2" w14:textId="0BB2D1F8" w:rsidR="0008282C" w:rsidRPr="0008282C" w:rsidRDefault="0008282C" w:rsidP="0008282C">
            <w:pPr>
              <w:suppressLineNumbers/>
              <w:suppressAutoHyphens/>
              <w:spacing w:before="20" w:line="264" w:lineRule="auto"/>
              <w:ind w:firstLine="6"/>
              <w:rPr>
                <w:i/>
                <w:szCs w:val="24"/>
                <w:lang w:val="lt-LT"/>
              </w:rPr>
            </w:pPr>
            <w:r w:rsidRPr="0008282C">
              <w:rPr>
                <w:szCs w:val="24"/>
              </w:rPr>
              <w:t>201</w:t>
            </w:r>
            <w:r w:rsidRPr="0008282C">
              <w:rPr>
                <w:szCs w:val="24"/>
                <w:lang w:val="lt-LT"/>
              </w:rPr>
              <w:t>6</w:t>
            </w:r>
            <w:r w:rsidRPr="0008282C">
              <w:rPr>
                <w:szCs w:val="24"/>
              </w:rPr>
              <w:t xml:space="preserve"> metų metinių finansinių ataskaitų audito paslaugos</w:t>
            </w:r>
          </w:p>
        </w:tc>
        <w:tc>
          <w:tcPr>
            <w:tcW w:w="851" w:type="dxa"/>
            <w:tcBorders>
              <w:top w:val="single" w:sz="4" w:space="0" w:color="auto"/>
              <w:left w:val="single" w:sz="4" w:space="0" w:color="auto"/>
              <w:bottom w:val="single" w:sz="4" w:space="0" w:color="auto"/>
              <w:right w:val="single" w:sz="4" w:space="0" w:color="auto"/>
            </w:tcBorders>
            <w:vAlign w:val="center"/>
          </w:tcPr>
          <w:p w14:paraId="0431B9A5" w14:textId="2A2EDD78" w:rsidR="0008282C" w:rsidRPr="0008282C" w:rsidRDefault="0008282C" w:rsidP="0008282C">
            <w:pPr>
              <w:jc w:val="center"/>
              <w:rPr>
                <w:szCs w:val="24"/>
                <w:lang w:val="lt-LT"/>
              </w:rPr>
            </w:pPr>
            <w:r>
              <w:rPr>
                <w:szCs w:val="24"/>
                <w:lang w:val="lt-LT"/>
              </w:rPr>
              <w:t>vn</w:t>
            </w:r>
            <w:r w:rsidRPr="0008282C">
              <w:rPr>
                <w:szCs w:val="24"/>
                <w:lang w:val="lt-LT"/>
              </w:rPr>
              <w:t>t</w:t>
            </w:r>
            <w:r>
              <w:rPr>
                <w:szCs w:val="24"/>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14:paraId="02ABA5DE" w14:textId="77835ABC" w:rsidR="0008282C" w:rsidRPr="0008282C" w:rsidRDefault="0008282C" w:rsidP="0008282C">
            <w:pPr>
              <w:suppressLineNumbers/>
              <w:suppressAutoHyphens/>
              <w:spacing w:before="20" w:line="264" w:lineRule="auto"/>
              <w:jc w:val="center"/>
              <w:rPr>
                <w:szCs w:val="24"/>
                <w:lang w:val="lt-LT"/>
              </w:rPr>
            </w:pPr>
            <w:r>
              <w:rPr>
                <w:szCs w:val="24"/>
                <w:lang w:val="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3AFC18DC" w14:textId="77777777" w:rsidR="0008282C" w:rsidRPr="0008282C" w:rsidRDefault="0008282C" w:rsidP="0008282C">
            <w:pPr>
              <w:widowControl w:val="0"/>
              <w:suppressLineNumbers/>
              <w:suppressAutoHyphens/>
              <w:jc w:val="center"/>
              <w:rPr>
                <w:bCs/>
                <w:szCs w:val="24"/>
                <w:lang w:val="lt-LT"/>
              </w:rPr>
            </w:pPr>
          </w:p>
        </w:tc>
      </w:tr>
      <w:tr w:rsidR="0008282C" w:rsidRPr="0008282C" w14:paraId="24A81763" w14:textId="77777777" w:rsidTr="00363B12">
        <w:trPr>
          <w:trHeight w:val="421"/>
        </w:trPr>
        <w:tc>
          <w:tcPr>
            <w:tcW w:w="1838" w:type="dxa"/>
            <w:tcBorders>
              <w:top w:val="single" w:sz="4" w:space="0" w:color="auto"/>
              <w:left w:val="single" w:sz="4" w:space="0" w:color="auto"/>
              <w:bottom w:val="single" w:sz="4" w:space="0" w:color="auto"/>
              <w:right w:val="single" w:sz="4" w:space="0" w:color="auto"/>
            </w:tcBorders>
            <w:vAlign w:val="center"/>
          </w:tcPr>
          <w:p w14:paraId="60CBC226" w14:textId="31E6D571" w:rsidR="0008282C" w:rsidRPr="0008282C" w:rsidRDefault="0008282C" w:rsidP="003137F5">
            <w:pPr>
              <w:pStyle w:val="Sraopastraipa"/>
              <w:widowControl w:val="0"/>
              <w:numPr>
                <w:ilvl w:val="0"/>
                <w:numId w:val="22"/>
              </w:numPr>
              <w:ind w:left="414" w:hanging="357"/>
              <w:jc w:val="center"/>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3E412C3" w14:textId="1D37ED6D" w:rsidR="0008282C" w:rsidRPr="00F05C5B" w:rsidRDefault="0008282C" w:rsidP="0008282C">
            <w:pPr>
              <w:suppressLineNumbers/>
              <w:suppressAutoHyphens/>
              <w:spacing w:before="20" w:line="264" w:lineRule="auto"/>
              <w:ind w:firstLine="6"/>
              <w:rPr>
                <w:szCs w:val="24"/>
                <w:shd w:val="clear" w:color="auto" w:fill="FFFFFF"/>
                <w:lang w:val="lt-LT"/>
              </w:rPr>
            </w:pPr>
            <w:r w:rsidRPr="0008282C">
              <w:rPr>
                <w:szCs w:val="24"/>
              </w:rPr>
              <w:t>201</w:t>
            </w:r>
            <w:r w:rsidRPr="0008282C">
              <w:rPr>
                <w:szCs w:val="24"/>
                <w:lang w:val="lt-LT"/>
              </w:rPr>
              <w:t>7</w:t>
            </w:r>
            <w:r w:rsidRPr="0008282C">
              <w:rPr>
                <w:szCs w:val="24"/>
              </w:rPr>
              <w:t xml:space="preserve"> metų metinių finansinių ataskaitų audito paslaugos</w:t>
            </w:r>
            <w:r w:rsidR="00F05C5B">
              <w:rPr>
                <w:szCs w:val="24"/>
                <w:lang w:val="lt-LT"/>
              </w:rPr>
              <w:t xml:space="preserve"> (jeigu sutartis bus pratęsta)</w:t>
            </w:r>
          </w:p>
        </w:tc>
        <w:tc>
          <w:tcPr>
            <w:tcW w:w="851" w:type="dxa"/>
            <w:tcBorders>
              <w:top w:val="single" w:sz="4" w:space="0" w:color="auto"/>
              <w:left w:val="single" w:sz="4" w:space="0" w:color="auto"/>
              <w:bottom w:val="single" w:sz="4" w:space="0" w:color="auto"/>
              <w:right w:val="single" w:sz="4" w:space="0" w:color="auto"/>
            </w:tcBorders>
            <w:vAlign w:val="center"/>
          </w:tcPr>
          <w:p w14:paraId="5FB065FB" w14:textId="4CA65675" w:rsidR="0008282C" w:rsidRPr="0008282C" w:rsidRDefault="0008282C" w:rsidP="0008282C">
            <w:pPr>
              <w:jc w:val="center"/>
              <w:rPr>
                <w:szCs w:val="24"/>
                <w:lang w:val="lt-LT"/>
              </w:rPr>
            </w:pPr>
            <w:r>
              <w:rPr>
                <w:szCs w:val="24"/>
                <w:lang w:val="lt-LT"/>
              </w:rPr>
              <w:t>vnt.</w:t>
            </w:r>
          </w:p>
        </w:tc>
        <w:tc>
          <w:tcPr>
            <w:tcW w:w="850" w:type="dxa"/>
            <w:tcBorders>
              <w:top w:val="single" w:sz="4" w:space="0" w:color="auto"/>
              <w:left w:val="single" w:sz="4" w:space="0" w:color="auto"/>
              <w:bottom w:val="single" w:sz="4" w:space="0" w:color="auto"/>
              <w:right w:val="single" w:sz="4" w:space="0" w:color="auto"/>
            </w:tcBorders>
            <w:vAlign w:val="center"/>
          </w:tcPr>
          <w:p w14:paraId="0D452F4B" w14:textId="053CC4F4" w:rsidR="0008282C" w:rsidRPr="0008282C" w:rsidRDefault="0008282C" w:rsidP="0008282C">
            <w:pPr>
              <w:suppressLineNumbers/>
              <w:suppressAutoHyphens/>
              <w:spacing w:before="20" w:line="264" w:lineRule="auto"/>
              <w:jc w:val="center"/>
              <w:rPr>
                <w:szCs w:val="24"/>
                <w:lang w:val="lt-LT"/>
              </w:rPr>
            </w:pPr>
            <w:r>
              <w:rPr>
                <w:szCs w:val="24"/>
                <w:lang w:val="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12D586FB" w14:textId="77777777" w:rsidR="0008282C" w:rsidRPr="0008282C" w:rsidRDefault="0008282C" w:rsidP="0008282C">
            <w:pPr>
              <w:widowControl w:val="0"/>
              <w:suppressLineNumbers/>
              <w:suppressAutoHyphens/>
              <w:jc w:val="center"/>
              <w:rPr>
                <w:bCs/>
                <w:szCs w:val="24"/>
                <w:lang w:val="lt-LT"/>
              </w:rPr>
            </w:pPr>
          </w:p>
        </w:tc>
      </w:tr>
      <w:tr w:rsidR="0008282C" w:rsidRPr="0008282C" w14:paraId="5156DDED" w14:textId="77777777" w:rsidTr="00363B12">
        <w:trPr>
          <w:trHeight w:val="397"/>
        </w:trPr>
        <w:tc>
          <w:tcPr>
            <w:tcW w:w="1838" w:type="dxa"/>
            <w:tcBorders>
              <w:top w:val="single" w:sz="4" w:space="0" w:color="auto"/>
              <w:left w:val="single" w:sz="4" w:space="0" w:color="auto"/>
              <w:bottom w:val="single" w:sz="4" w:space="0" w:color="auto"/>
              <w:right w:val="single" w:sz="4" w:space="0" w:color="auto"/>
            </w:tcBorders>
            <w:vAlign w:val="center"/>
          </w:tcPr>
          <w:p w14:paraId="1C062054" w14:textId="492B36B7" w:rsidR="0008282C" w:rsidRPr="0008282C" w:rsidRDefault="0008282C" w:rsidP="00897FE6">
            <w:pPr>
              <w:jc w:val="left"/>
              <w:rPr>
                <w:szCs w:val="24"/>
                <w:lang w:val="lt-LT"/>
              </w:rPr>
            </w:pPr>
            <w:r w:rsidRPr="0008282C">
              <w:rPr>
                <w:szCs w:val="24"/>
                <w:lang w:val="lt-LT"/>
              </w:rPr>
              <w:t>(</w:t>
            </w:r>
            <w:r w:rsidR="00897FE6">
              <w:rPr>
                <w:szCs w:val="24"/>
                <w:lang w:val="lt-LT"/>
              </w:rPr>
              <w:t>A</w:t>
            </w:r>
            <w:r w:rsidRPr="0008282C">
              <w:rPr>
                <w:szCs w:val="24"/>
                <w:lang w:val="lt-LT"/>
              </w:rPr>
              <w:t>)</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3212E832" w14:textId="77777777" w:rsidR="0008282C" w:rsidRPr="0008282C" w:rsidRDefault="0008282C" w:rsidP="00367620">
            <w:pPr>
              <w:widowControl w:val="0"/>
              <w:suppressLineNumbers/>
              <w:suppressAutoHyphens/>
              <w:jc w:val="right"/>
              <w:rPr>
                <w:b/>
                <w:bCs/>
                <w:szCs w:val="24"/>
                <w:lang w:val="lt-LT"/>
              </w:rPr>
            </w:pPr>
            <w:r w:rsidRPr="0008282C">
              <w:rPr>
                <w:b/>
                <w:bCs/>
                <w:szCs w:val="24"/>
                <w:lang w:val="lt-LT"/>
              </w:rPr>
              <w:t>Pasiūlymo kaina be PVM</w:t>
            </w:r>
          </w:p>
        </w:tc>
        <w:tc>
          <w:tcPr>
            <w:tcW w:w="1701" w:type="dxa"/>
            <w:tcBorders>
              <w:top w:val="single" w:sz="4" w:space="0" w:color="auto"/>
              <w:left w:val="single" w:sz="4" w:space="0" w:color="auto"/>
              <w:bottom w:val="single" w:sz="4" w:space="0" w:color="auto"/>
              <w:right w:val="single" w:sz="4" w:space="0" w:color="auto"/>
            </w:tcBorders>
            <w:vAlign w:val="center"/>
          </w:tcPr>
          <w:p w14:paraId="1A628A0D" w14:textId="77777777" w:rsidR="0008282C" w:rsidRPr="0008282C" w:rsidRDefault="0008282C" w:rsidP="00367620">
            <w:pPr>
              <w:widowControl w:val="0"/>
              <w:suppressLineNumbers/>
              <w:suppressAutoHyphens/>
              <w:jc w:val="center"/>
              <w:rPr>
                <w:b/>
                <w:bCs/>
                <w:szCs w:val="24"/>
                <w:lang w:val="lt-LT"/>
              </w:rPr>
            </w:pPr>
          </w:p>
        </w:tc>
      </w:tr>
      <w:tr w:rsidR="0008282C" w:rsidRPr="0008282C" w14:paraId="5CCE3E58" w14:textId="77777777" w:rsidTr="00363B12">
        <w:trPr>
          <w:trHeight w:val="397"/>
        </w:trPr>
        <w:tc>
          <w:tcPr>
            <w:tcW w:w="1838" w:type="dxa"/>
            <w:tcBorders>
              <w:top w:val="single" w:sz="4" w:space="0" w:color="auto"/>
              <w:left w:val="single" w:sz="4" w:space="0" w:color="auto"/>
              <w:bottom w:val="single" w:sz="4" w:space="0" w:color="auto"/>
              <w:right w:val="single" w:sz="4" w:space="0" w:color="auto"/>
            </w:tcBorders>
            <w:vAlign w:val="center"/>
          </w:tcPr>
          <w:p w14:paraId="0C8CB8B3" w14:textId="1F57CBB1" w:rsidR="0008282C" w:rsidRPr="0008282C" w:rsidRDefault="0008282C" w:rsidP="00897FE6">
            <w:pPr>
              <w:jc w:val="left"/>
              <w:rPr>
                <w:szCs w:val="24"/>
                <w:lang w:val="en-US"/>
              </w:rPr>
            </w:pPr>
            <w:r w:rsidRPr="0008282C">
              <w:rPr>
                <w:szCs w:val="24"/>
                <w:lang w:val="lt-LT"/>
              </w:rPr>
              <w:t>(</w:t>
            </w:r>
            <w:r w:rsidR="00897FE6">
              <w:rPr>
                <w:szCs w:val="24"/>
                <w:lang w:val="lt-LT"/>
              </w:rPr>
              <w:t>B</w:t>
            </w:r>
            <w:r w:rsidRPr="0008282C">
              <w:rPr>
                <w:szCs w:val="24"/>
                <w:lang w:val="lt-LT"/>
              </w:rPr>
              <w:t xml:space="preserve">) </w:t>
            </w:r>
            <w:r w:rsidRPr="0008282C">
              <w:rPr>
                <w:szCs w:val="24"/>
                <w:lang w:val="en-US"/>
              </w:rPr>
              <w:t>= (</w:t>
            </w:r>
            <w:r w:rsidR="00897FE6">
              <w:rPr>
                <w:szCs w:val="24"/>
                <w:lang w:val="en-US"/>
              </w:rPr>
              <w:t>A</w:t>
            </w:r>
            <w:r w:rsidRPr="0008282C">
              <w:rPr>
                <w:szCs w:val="24"/>
                <w:lang w:val="en-US"/>
              </w:rPr>
              <w:t>) * 0,__</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D965836" w14:textId="71347FCD" w:rsidR="0008282C" w:rsidRPr="0008282C" w:rsidRDefault="0008282C" w:rsidP="00367620">
            <w:pPr>
              <w:widowControl w:val="0"/>
              <w:suppressLineNumbers/>
              <w:suppressAutoHyphens/>
              <w:jc w:val="right"/>
              <w:rPr>
                <w:b/>
                <w:bCs/>
                <w:szCs w:val="24"/>
                <w:lang w:val="lt-LT"/>
              </w:rPr>
            </w:pPr>
            <w:r w:rsidRPr="0008282C">
              <w:rPr>
                <w:b/>
                <w:bCs/>
                <w:szCs w:val="24"/>
                <w:lang w:val="lt-LT"/>
              </w:rPr>
              <w:t>PVM (</w:t>
            </w:r>
            <w:r>
              <w:rPr>
                <w:b/>
                <w:bCs/>
                <w:szCs w:val="24"/>
                <w:lang w:val="lt-LT"/>
              </w:rPr>
              <w:t xml:space="preserve"> </w:t>
            </w:r>
            <w:r w:rsidRPr="0008282C">
              <w:rPr>
                <w:b/>
                <w:bCs/>
                <w:szCs w:val="24"/>
                <w:lang w:val="lt-LT"/>
              </w:rPr>
              <w:t>__ proc.</w:t>
            </w:r>
            <w:r>
              <w:rPr>
                <w:b/>
                <w:bCs/>
                <w:szCs w:val="24"/>
                <w:lang w:val="lt-LT"/>
              </w:rPr>
              <w:t xml:space="preserve"> </w:t>
            </w:r>
            <w:r w:rsidRPr="0008282C">
              <w:rPr>
                <w:b/>
                <w:bCs/>
                <w:szCs w:val="24"/>
                <w:lang w:val="lt-LT"/>
              </w:rPr>
              <w:t>)</w:t>
            </w:r>
          </w:p>
        </w:tc>
        <w:tc>
          <w:tcPr>
            <w:tcW w:w="1701" w:type="dxa"/>
            <w:tcBorders>
              <w:top w:val="single" w:sz="4" w:space="0" w:color="auto"/>
              <w:left w:val="single" w:sz="4" w:space="0" w:color="auto"/>
              <w:bottom w:val="single" w:sz="4" w:space="0" w:color="auto"/>
              <w:right w:val="single" w:sz="4" w:space="0" w:color="auto"/>
            </w:tcBorders>
            <w:vAlign w:val="center"/>
          </w:tcPr>
          <w:p w14:paraId="5BC2D766" w14:textId="77777777" w:rsidR="0008282C" w:rsidRPr="0008282C" w:rsidRDefault="0008282C" w:rsidP="00367620">
            <w:pPr>
              <w:widowControl w:val="0"/>
              <w:suppressLineNumbers/>
              <w:suppressAutoHyphens/>
              <w:jc w:val="center"/>
              <w:rPr>
                <w:b/>
                <w:bCs/>
                <w:szCs w:val="24"/>
                <w:lang w:val="lt-LT"/>
              </w:rPr>
            </w:pPr>
          </w:p>
        </w:tc>
      </w:tr>
      <w:tr w:rsidR="0008282C" w:rsidRPr="0008282C" w14:paraId="2E83E5BE" w14:textId="77777777" w:rsidTr="00363B12">
        <w:trPr>
          <w:trHeight w:val="397"/>
        </w:trPr>
        <w:tc>
          <w:tcPr>
            <w:tcW w:w="1838" w:type="dxa"/>
            <w:tcBorders>
              <w:top w:val="single" w:sz="4" w:space="0" w:color="auto"/>
              <w:left w:val="single" w:sz="4" w:space="0" w:color="auto"/>
              <w:bottom w:val="single" w:sz="4" w:space="0" w:color="auto"/>
              <w:right w:val="single" w:sz="4" w:space="0" w:color="auto"/>
            </w:tcBorders>
            <w:vAlign w:val="center"/>
          </w:tcPr>
          <w:p w14:paraId="6F3A8B16" w14:textId="5519FFAB" w:rsidR="0008282C" w:rsidRPr="0008282C" w:rsidRDefault="0008282C" w:rsidP="00897FE6">
            <w:pPr>
              <w:jc w:val="left"/>
              <w:rPr>
                <w:szCs w:val="24"/>
                <w:lang w:val="lt-LT"/>
              </w:rPr>
            </w:pPr>
            <w:r w:rsidRPr="0008282C">
              <w:rPr>
                <w:szCs w:val="24"/>
                <w:lang w:val="lt-LT"/>
              </w:rPr>
              <w:t>(</w:t>
            </w:r>
            <w:r w:rsidR="00897FE6">
              <w:rPr>
                <w:szCs w:val="24"/>
                <w:lang w:val="lt-LT"/>
              </w:rPr>
              <w:t>C</w:t>
            </w:r>
            <w:r w:rsidRPr="0008282C">
              <w:rPr>
                <w:szCs w:val="24"/>
                <w:lang w:val="lt-LT"/>
              </w:rPr>
              <w:t>) = (</w:t>
            </w:r>
            <w:r w:rsidR="00897FE6">
              <w:rPr>
                <w:szCs w:val="24"/>
                <w:lang w:val="lt-LT"/>
              </w:rPr>
              <w:t>A</w:t>
            </w:r>
            <w:r w:rsidRPr="0008282C">
              <w:rPr>
                <w:szCs w:val="24"/>
                <w:lang w:val="lt-LT"/>
              </w:rPr>
              <w:t>) + (</w:t>
            </w:r>
            <w:r w:rsidR="00897FE6">
              <w:rPr>
                <w:szCs w:val="24"/>
                <w:lang w:val="lt-LT"/>
              </w:rPr>
              <w:t>B</w:t>
            </w:r>
            <w:r w:rsidRPr="0008282C">
              <w:rPr>
                <w:szCs w:val="24"/>
                <w:lang w:val="lt-LT"/>
              </w:rPr>
              <w:t>)</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33F6B205" w14:textId="77777777" w:rsidR="0008282C" w:rsidRPr="0008282C" w:rsidRDefault="0008282C" w:rsidP="00367620">
            <w:pPr>
              <w:widowControl w:val="0"/>
              <w:suppressLineNumbers/>
              <w:suppressAutoHyphens/>
              <w:jc w:val="right"/>
              <w:rPr>
                <w:rStyle w:val="Komentaronuoroda"/>
                <w:sz w:val="24"/>
                <w:szCs w:val="24"/>
              </w:rPr>
            </w:pPr>
            <w:r w:rsidRPr="0008282C">
              <w:rPr>
                <w:b/>
                <w:bCs/>
                <w:szCs w:val="24"/>
                <w:lang w:val="lt-LT"/>
              </w:rPr>
              <w:t>Galutinė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14:paraId="1A183A5E" w14:textId="77777777" w:rsidR="0008282C" w:rsidRPr="0008282C" w:rsidRDefault="0008282C" w:rsidP="00367620">
            <w:pPr>
              <w:widowControl w:val="0"/>
              <w:suppressLineNumbers/>
              <w:suppressAutoHyphens/>
              <w:jc w:val="center"/>
              <w:rPr>
                <w:b/>
                <w:bCs/>
                <w:szCs w:val="24"/>
                <w:lang w:val="lt-LT"/>
              </w:rPr>
            </w:pPr>
          </w:p>
        </w:tc>
      </w:tr>
    </w:tbl>
    <w:p w14:paraId="5DFCAA3B" w14:textId="77777777" w:rsidR="00897FE6" w:rsidRPr="00BB18EC" w:rsidRDefault="00897FE6" w:rsidP="00897FE6">
      <w:pPr>
        <w:widowControl w:val="0"/>
        <w:rPr>
          <w:sz w:val="22"/>
          <w:szCs w:val="22"/>
          <w:lang w:val="en-US"/>
        </w:rPr>
      </w:pPr>
      <w:r w:rsidRPr="00BB18EC">
        <w:rPr>
          <w:sz w:val="22"/>
          <w:szCs w:val="22"/>
          <w:lang w:val="en-US"/>
        </w:rPr>
        <w:t xml:space="preserve">Pasiūlyme kainos nurodytos </w:t>
      </w:r>
      <w:r w:rsidRPr="001B553B">
        <w:rPr>
          <w:i/>
          <w:sz w:val="22"/>
          <w:szCs w:val="22"/>
          <w:lang w:val="en-US"/>
        </w:rPr>
        <w:t>eurais</w:t>
      </w:r>
      <w:r w:rsidRPr="00BB18EC">
        <w:rPr>
          <w:sz w:val="22"/>
          <w:szCs w:val="22"/>
          <w:lang w:val="en-US"/>
        </w:rPr>
        <w:t>.</w:t>
      </w:r>
    </w:p>
    <w:p w14:paraId="411B7A2B" w14:textId="77777777" w:rsidR="00897FE6" w:rsidRPr="00897FE6" w:rsidRDefault="00897FE6" w:rsidP="00897FE6">
      <w:pPr>
        <w:pStyle w:val="prastasis1"/>
        <w:rPr>
          <w:b/>
          <w:szCs w:val="22"/>
        </w:rPr>
      </w:pPr>
      <w:r w:rsidRPr="00897FE6">
        <w:rPr>
          <w:b/>
          <w:lang w:val="pl-PL"/>
        </w:rPr>
        <w:t xml:space="preserve">Galutinė pasiūlymo kaina su PVM (kaina (c)) .................. </w:t>
      </w:r>
      <w:proofErr w:type="gramStart"/>
      <w:r w:rsidRPr="00897FE6">
        <w:rPr>
          <w:b/>
          <w:lang w:val="pl-PL"/>
        </w:rPr>
        <w:t>eurai</w:t>
      </w:r>
      <w:proofErr w:type="gramEnd"/>
      <w:r w:rsidRPr="00897FE6">
        <w:rPr>
          <w:b/>
          <w:lang w:val="pl-PL"/>
        </w:rPr>
        <w:t xml:space="preserve"> (žodžiais.......................................)</w:t>
      </w:r>
    </w:p>
    <w:p w14:paraId="735FBF6C" w14:textId="6AB5DA79" w:rsidR="00897FE6" w:rsidRDefault="00897FE6" w:rsidP="00897FE6">
      <w:pPr>
        <w:tabs>
          <w:tab w:val="left" w:pos="4111"/>
        </w:tabs>
        <w:rPr>
          <w:i/>
          <w:szCs w:val="22"/>
        </w:rPr>
      </w:pPr>
    </w:p>
    <w:p w14:paraId="5D8B4D44" w14:textId="77777777" w:rsidR="00897FE6" w:rsidRDefault="00897FE6" w:rsidP="00897FE6">
      <w:pPr>
        <w:tabs>
          <w:tab w:val="left" w:pos="4111"/>
        </w:tabs>
        <w:rPr>
          <w:i/>
          <w:szCs w:val="22"/>
        </w:rPr>
      </w:pPr>
    </w:p>
    <w:p w14:paraId="562A8A34" w14:textId="02A447B6" w:rsidR="00897FE6" w:rsidRPr="00897FE6" w:rsidRDefault="00897FE6" w:rsidP="00897FE6">
      <w:pPr>
        <w:tabs>
          <w:tab w:val="left" w:pos="4111"/>
        </w:tabs>
        <w:rPr>
          <w:i/>
          <w:sz w:val="20"/>
          <w:lang w:val="lt-LT"/>
        </w:rPr>
      </w:pPr>
      <w:r w:rsidRPr="00897FE6">
        <w:rPr>
          <w:i/>
          <w:sz w:val="20"/>
        </w:rPr>
        <w:t>Tais atvejais, kai pagal galiojančius teisės aktus teikėjui PVM netaikomas, teikėjas nurodo tik galutinę pasiūlymo kainą be PVM ir priežastis, dėl kurių PVM nemoka.</w:t>
      </w:r>
    </w:p>
    <w:p w14:paraId="3904CAC7" w14:textId="77777777" w:rsidR="00897FE6" w:rsidRDefault="00897FE6" w:rsidP="00897FE6">
      <w:pPr>
        <w:tabs>
          <w:tab w:val="left" w:pos="4111"/>
        </w:tabs>
        <w:rPr>
          <w:i/>
          <w:sz w:val="22"/>
          <w:szCs w:val="22"/>
          <w:lang w:val="lt-LT"/>
        </w:rPr>
      </w:pPr>
    </w:p>
    <w:p w14:paraId="07E3FEA0" w14:textId="77777777" w:rsidR="00897FE6" w:rsidRPr="0099554D" w:rsidRDefault="00897FE6" w:rsidP="00363B12">
      <w:pPr>
        <w:tabs>
          <w:tab w:val="left" w:pos="4111"/>
        </w:tabs>
        <w:spacing w:line="276" w:lineRule="auto"/>
        <w:rPr>
          <w:szCs w:val="24"/>
          <w:lang w:val="lt-LT"/>
        </w:rPr>
      </w:pPr>
      <w:r w:rsidRPr="0099554D">
        <w:rPr>
          <w:szCs w:val="24"/>
          <w:lang w:val="lt-LT"/>
        </w:rPr>
        <w:t>Apskaičiuojant galutinę pasiūlymo kainą ir siūlomų paslaugų įkainius atsižvelgta į visus perkamų paslaugų kiekius, į pasiūlymo kainos ir įkainių sudėtines dalis, į pirkimo sąlygų techninės reikalavimus, sutarties projekte numatytą atsiskaitymo už suteiktas paslaugas terminą bei į visus kitus šio viešojo pirkimo dokumentų reikalavimus. Į galutinę pasiūlymo kainą įskaičiuotos visos išlaidos, kiti sutartyje nurodyti kaštai ir visa galima rizika, susijusi su rinkos kainų svyravimais, ir visos kitos teikėjo išlaidos, apimančios viską, ko reikia visiškam ir tinkamam sutarties įvykdymui, įskaitant atliekų išsiurbimą, talpų išvalymą ir atliekų perdavimą atliekas apdorojančiai įmonei bei visi mokesčiai, įskaitant PVM.</w:t>
      </w:r>
    </w:p>
    <w:p w14:paraId="50ABFACB" w14:textId="77777777" w:rsidR="00897FE6" w:rsidRPr="0099554D" w:rsidRDefault="00897FE6" w:rsidP="00897FE6">
      <w:pPr>
        <w:tabs>
          <w:tab w:val="left" w:pos="4111"/>
        </w:tabs>
        <w:spacing w:line="276" w:lineRule="auto"/>
        <w:ind w:firstLine="567"/>
        <w:rPr>
          <w:szCs w:val="24"/>
          <w:lang w:val="lt-LT"/>
        </w:rPr>
      </w:pPr>
    </w:p>
    <w:p w14:paraId="70C12033" w14:textId="77777777" w:rsidR="00897FE6" w:rsidRPr="0099554D" w:rsidRDefault="00897FE6" w:rsidP="00897FE6">
      <w:pPr>
        <w:widowControl w:val="0"/>
        <w:spacing w:after="60"/>
        <w:rPr>
          <w:szCs w:val="24"/>
          <w:lang w:val="lt-LT" w:eastAsia="lt-LT"/>
        </w:rPr>
      </w:pPr>
      <w:r w:rsidRPr="0099554D">
        <w:rPr>
          <w:szCs w:val="24"/>
          <w:lang w:val="lt-LT" w:eastAsia="lt-LT"/>
        </w:rPr>
        <w:t>Su paslaugų teikimo sąlygomis sutinkame.</w:t>
      </w:r>
    </w:p>
    <w:p w14:paraId="3BFD384B" w14:textId="77777777" w:rsidR="00897FE6" w:rsidRPr="0099554D" w:rsidRDefault="00897FE6" w:rsidP="00897FE6">
      <w:pPr>
        <w:rPr>
          <w:szCs w:val="24"/>
          <w:lang w:val="lt-LT" w:eastAsia="lt-LT"/>
        </w:rPr>
      </w:pPr>
      <w:r w:rsidRPr="0099554D">
        <w:rPr>
          <w:szCs w:val="24"/>
          <w:lang w:val="lt-LT" w:eastAsia="lt-LT"/>
        </w:rPr>
        <w:t>Su pirkimo sąlygų 3 priede pateikiamu pirkimo sutarties projektu sutinkame.</w:t>
      </w:r>
    </w:p>
    <w:p w14:paraId="7C656125" w14:textId="77777777" w:rsidR="00897FE6" w:rsidRPr="0099554D" w:rsidRDefault="00897FE6" w:rsidP="00897FE6">
      <w:pPr>
        <w:rPr>
          <w:szCs w:val="24"/>
          <w:lang w:val="lt-LT" w:eastAsia="lt-LT"/>
        </w:rPr>
      </w:pPr>
    </w:p>
    <w:p w14:paraId="584CC8B8" w14:textId="77777777" w:rsidR="00897FE6" w:rsidRPr="0099554D" w:rsidRDefault="00897FE6" w:rsidP="00897FE6">
      <w:pPr>
        <w:widowControl w:val="0"/>
        <w:rPr>
          <w:szCs w:val="24"/>
          <w:lang w:val="lt-LT"/>
        </w:rPr>
      </w:pPr>
      <w:r w:rsidRPr="0099554D">
        <w:rPr>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897FE6" w:rsidRPr="00514525" w14:paraId="63267083" w14:textId="77777777" w:rsidTr="00367620">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4BD137D" w14:textId="77777777" w:rsidR="00897FE6" w:rsidRPr="00897FE6" w:rsidRDefault="00897FE6" w:rsidP="00897FE6">
            <w:pPr>
              <w:rPr>
                <w:b/>
                <w:lang w:val="lt-LT"/>
              </w:rPr>
            </w:pPr>
            <w:r w:rsidRPr="00897FE6">
              <w:rPr>
                <w:b/>
                <w:lang w:val="lt-LT"/>
              </w:rPr>
              <w:t>Eil.</w:t>
            </w:r>
          </w:p>
          <w:p w14:paraId="34A15151" w14:textId="77777777" w:rsidR="00897FE6" w:rsidRPr="00897FE6" w:rsidRDefault="00897FE6" w:rsidP="00897FE6">
            <w:pPr>
              <w:rPr>
                <w:b/>
                <w:lang w:val="lt-LT"/>
              </w:rPr>
            </w:pPr>
            <w:r w:rsidRPr="00897FE6">
              <w:rPr>
                <w:b/>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14:paraId="2BB95F07" w14:textId="77777777" w:rsidR="00897FE6" w:rsidRPr="00514525" w:rsidRDefault="00897FE6" w:rsidP="00367620">
            <w:pPr>
              <w:widowControl w:val="0"/>
              <w:suppressLineNumbers/>
              <w:suppressAutoHyphens/>
              <w:jc w:val="center"/>
              <w:rPr>
                <w:b/>
                <w:bCs/>
                <w:sz w:val="22"/>
                <w:lang w:val="lt-LT"/>
              </w:rPr>
            </w:pPr>
            <w:r w:rsidRPr="00514525">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14:paraId="017F57C7" w14:textId="77777777" w:rsidR="00897FE6" w:rsidRPr="00514525" w:rsidRDefault="00897FE6" w:rsidP="00367620">
            <w:pPr>
              <w:widowControl w:val="0"/>
              <w:suppressLineNumbers/>
              <w:suppressAutoHyphens/>
              <w:jc w:val="center"/>
              <w:rPr>
                <w:b/>
                <w:bCs/>
                <w:sz w:val="22"/>
                <w:lang w:val="lt-LT"/>
              </w:rPr>
            </w:pPr>
            <w:r w:rsidRPr="00514525">
              <w:rPr>
                <w:b/>
                <w:bCs/>
                <w:sz w:val="22"/>
                <w:lang w:val="lt-LT"/>
              </w:rPr>
              <w:t>Dokumente esanti konfidenciali informacija (nurodoma dokumento dalis / puslapis, kuriame yra konfidenciali informacija)</w:t>
            </w:r>
            <w:r w:rsidRPr="00514525">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14:paraId="0D5724AB" w14:textId="77777777" w:rsidR="00897FE6" w:rsidRPr="00514525" w:rsidRDefault="00897FE6" w:rsidP="00367620">
            <w:pPr>
              <w:widowControl w:val="0"/>
              <w:suppressLineNumbers/>
              <w:suppressAutoHyphens/>
              <w:jc w:val="center"/>
              <w:rPr>
                <w:b/>
                <w:bCs/>
                <w:sz w:val="22"/>
                <w:lang w:val="lt-LT"/>
              </w:rPr>
            </w:pPr>
            <w:r w:rsidRPr="00514525">
              <w:rPr>
                <w:b/>
                <w:bCs/>
                <w:sz w:val="22"/>
                <w:lang w:val="lt-LT"/>
              </w:rPr>
              <w:t>Konfidencialios informacijos pagrindimas (paaiškinama, kuo remiantis nurodytas dokumentas ar jo dalis yra konfidencialūs)</w:t>
            </w:r>
            <w:r w:rsidRPr="00514525">
              <w:rPr>
                <w:b/>
                <w:sz w:val="22"/>
                <w:szCs w:val="24"/>
                <w:lang w:val="lt-LT"/>
              </w:rPr>
              <w:t>*</w:t>
            </w:r>
          </w:p>
        </w:tc>
      </w:tr>
      <w:tr w:rsidR="00897FE6" w:rsidRPr="00514525" w14:paraId="019C9EE9" w14:textId="77777777" w:rsidTr="00367620">
        <w:trPr>
          <w:jc w:val="center"/>
        </w:trPr>
        <w:tc>
          <w:tcPr>
            <w:tcW w:w="675" w:type="dxa"/>
            <w:tcBorders>
              <w:top w:val="single" w:sz="4" w:space="0" w:color="auto"/>
              <w:left w:val="single" w:sz="4" w:space="0" w:color="auto"/>
              <w:bottom w:val="single" w:sz="4" w:space="0" w:color="auto"/>
              <w:right w:val="single" w:sz="4" w:space="0" w:color="auto"/>
            </w:tcBorders>
          </w:tcPr>
          <w:p w14:paraId="54B7465D" w14:textId="77777777" w:rsidR="00897FE6" w:rsidRPr="00514525" w:rsidRDefault="00897FE6" w:rsidP="00897FE6">
            <w:pPr>
              <w:rPr>
                <w:lang w:val="lt-LT"/>
              </w:rPr>
            </w:pPr>
          </w:p>
        </w:tc>
        <w:tc>
          <w:tcPr>
            <w:tcW w:w="2967" w:type="dxa"/>
            <w:tcBorders>
              <w:top w:val="single" w:sz="4" w:space="0" w:color="auto"/>
              <w:left w:val="single" w:sz="4" w:space="0" w:color="auto"/>
              <w:bottom w:val="single" w:sz="4" w:space="0" w:color="auto"/>
              <w:right w:val="single" w:sz="4" w:space="0" w:color="auto"/>
            </w:tcBorders>
          </w:tcPr>
          <w:p w14:paraId="16134E2E" w14:textId="77777777" w:rsidR="00897FE6" w:rsidRPr="00514525" w:rsidRDefault="00897FE6" w:rsidP="00367620">
            <w:pPr>
              <w:widowControl w:val="0"/>
              <w:suppressLineNumbers/>
              <w:suppressAutoHyphens/>
              <w:rPr>
                <w:sz w:val="22"/>
                <w:lang w:val="lt-LT"/>
              </w:rPr>
            </w:pPr>
            <w:r w:rsidRPr="00514525">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14:paraId="7DAAFFDE" w14:textId="77777777" w:rsidR="00897FE6" w:rsidRPr="00514525" w:rsidRDefault="00897FE6" w:rsidP="00367620">
            <w:pPr>
              <w:widowControl w:val="0"/>
              <w:suppressLineNumber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14:paraId="2426DA97" w14:textId="77777777" w:rsidR="00897FE6" w:rsidRPr="00514525" w:rsidRDefault="00897FE6" w:rsidP="00367620">
            <w:pPr>
              <w:widowControl w:val="0"/>
              <w:suppressLineNumbers/>
              <w:suppressAutoHyphens/>
              <w:rPr>
                <w:sz w:val="22"/>
                <w:lang w:val="lt-LT"/>
              </w:rPr>
            </w:pPr>
          </w:p>
        </w:tc>
      </w:tr>
      <w:tr w:rsidR="00897FE6" w:rsidRPr="00514525" w14:paraId="38589410" w14:textId="77777777" w:rsidTr="00367620">
        <w:trPr>
          <w:jc w:val="center"/>
        </w:trPr>
        <w:tc>
          <w:tcPr>
            <w:tcW w:w="675" w:type="dxa"/>
            <w:tcBorders>
              <w:top w:val="single" w:sz="4" w:space="0" w:color="auto"/>
              <w:left w:val="single" w:sz="4" w:space="0" w:color="auto"/>
              <w:bottom w:val="single" w:sz="4" w:space="0" w:color="auto"/>
              <w:right w:val="single" w:sz="4" w:space="0" w:color="auto"/>
            </w:tcBorders>
          </w:tcPr>
          <w:p w14:paraId="70891221" w14:textId="77777777" w:rsidR="00897FE6" w:rsidRPr="00514525" w:rsidRDefault="00897FE6" w:rsidP="00897FE6">
            <w:pPr>
              <w:rPr>
                <w:lang w:val="lt-LT"/>
              </w:rPr>
            </w:pPr>
          </w:p>
        </w:tc>
        <w:tc>
          <w:tcPr>
            <w:tcW w:w="2967" w:type="dxa"/>
            <w:tcBorders>
              <w:top w:val="single" w:sz="4" w:space="0" w:color="auto"/>
              <w:left w:val="single" w:sz="4" w:space="0" w:color="auto"/>
              <w:bottom w:val="single" w:sz="4" w:space="0" w:color="auto"/>
              <w:right w:val="single" w:sz="4" w:space="0" w:color="auto"/>
            </w:tcBorders>
          </w:tcPr>
          <w:p w14:paraId="558972C0" w14:textId="77777777" w:rsidR="00897FE6" w:rsidRPr="00514525" w:rsidRDefault="00897FE6" w:rsidP="00367620">
            <w:pPr>
              <w:widowControl w:val="0"/>
              <w:suppressLineNumbers/>
              <w:tabs>
                <w:tab w:val="left" w:pos="1296"/>
                <w:tab w:val="center" w:pos="4320"/>
                <w:tab w:val="right" w:pos="8640"/>
              </w:tabs>
              <w:suppressAutoHyphens/>
              <w:rPr>
                <w:sz w:val="22"/>
                <w:lang w:val="lt-LT"/>
              </w:rPr>
            </w:pPr>
            <w:r w:rsidRPr="00514525">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14:paraId="15041162" w14:textId="77777777" w:rsidR="00897FE6" w:rsidRPr="00514525" w:rsidRDefault="00897FE6" w:rsidP="00367620">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14:paraId="581BAA14" w14:textId="77777777" w:rsidR="00897FE6" w:rsidRPr="00514525" w:rsidRDefault="00897FE6" w:rsidP="00367620">
            <w:pPr>
              <w:widowControl w:val="0"/>
              <w:suppressLineNumbers/>
              <w:tabs>
                <w:tab w:val="left" w:pos="1296"/>
                <w:tab w:val="center" w:pos="4320"/>
                <w:tab w:val="right" w:pos="8640"/>
              </w:tabs>
              <w:suppressAutoHyphens/>
              <w:rPr>
                <w:sz w:val="22"/>
                <w:lang w:val="lt-LT"/>
              </w:rPr>
            </w:pPr>
          </w:p>
        </w:tc>
      </w:tr>
      <w:tr w:rsidR="00897FE6" w:rsidRPr="00514525" w14:paraId="4B18CFCC" w14:textId="77777777" w:rsidTr="00367620">
        <w:trPr>
          <w:jc w:val="center"/>
        </w:trPr>
        <w:tc>
          <w:tcPr>
            <w:tcW w:w="675" w:type="dxa"/>
            <w:tcBorders>
              <w:top w:val="single" w:sz="4" w:space="0" w:color="auto"/>
              <w:left w:val="single" w:sz="4" w:space="0" w:color="auto"/>
              <w:bottom w:val="single" w:sz="4" w:space="0" w:color="auto"/>
              <w:right w:val="single" w:sz="4" w:space="0" w:color="auto"/>
            </w:tcBorders>
          </w:tcPr>
          <w:p w14:paraId="3934F8A3" w14:textId="77777777" w:rsidR="00897FE6" w:rsidRPr="00514525" w:rsidRDefault="00897FE6" w:rsidP="00897FE6">
            <w:pPr>
              <w:rPr>
                <w:lang w:val="lt-LT"/>
              </w:rPr>
            </w:pPr>
          </w:p>
        </w:tc>
        <w:tc>
          <w:tcPr>
            <w:tcW w:w="2967" w:type="dxa"/>
            <w:tcBorders>
              <w:top w:val="single" w:sz="4" w:space="0" w:color="auto"/>
              <w:left w:val="single" w:sz="4" w:space="0" w:color="auto"/>
              <w:bottom w:val="single" w:sz="4" w:space="0" w:color="auto"/>
              <w:right w:val="single" w:sz="4" w:space="0" w:color="auto"/>
            </w:tcBorders>
          </w:tcPr>
          <w:p w14:paraId="4033625A" w14:textId="77777777" w:rsidR="00897FE6" w:rsidRPr="00514525" w:rsidRDefault="00897FE6" w:rsidP="00367620">
            <w:pPr>
              <w:widowControl w:val="0"/>
              <w:suppressLineNumbers/>
              <w:suppressAutoHyphens/>
              <w:rPr>
                <w:sz w:val="22"/>
                <w:lang w:val="lt-LT"/>
              </w:rPr>
            </w:pPr>
            <w:r w:rsidRPr="00514525">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14:paraId="0E50E812" w14:textId="77777777" w:rsidR="00897FE6" w:rsidRPr="00514525" w:rsidRDefault="00897FE6" w:rsidP="00367620">
            <w:pPr>
              <w:widowControl w:val="0"/>
              <w:suppressLineNumber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14:paraId="50E3B80E" w14:textId="77777777" w:rsidR="00897FE6" w:rsidRPr="00514525" w:rsidRDefault="00897FE6" w:rsidP="00367620">
            <w:pPr>
              <w:widowControl w:val="0"/>
              <w:suppressLineNumbers/>
              <w:suppressAutoHyphens/>
              <w:rPr>
                <w:sz w:val="22"/>
                <w:lang w:val="lt-LT"/>
              </w:rPr>
            </w:pPr>
          </w:p>
        </w:tc>
      </w:tr>
    </w:tbl>
    <w:p w14:paraId="11E88F5E" w14:textId="77777777" w:rsidR="00897FE6" w:rsidRPr="00535932" w:rsidRDefault="00897FE6" w:rsidP="00897FE6">
      <w:pPr>
        <w:widowControl w:val="0"/>
        <w:rPr>
          <w:color w:val="FF0000"/>
          <w:lang w:val="lt-LT"/>
        </w:rPr>
      </w:pPr>
      <w:r w:rsidRPr="00535932">
        <w:rPr>
          <w:color w:val="FF0000"/>
          <w:lang w:val="lt-LT"/>
        </w:rPr>
        <w:t>*Pildyti tuomet, jei bus pateikta konfidenciali informacija. Teikėjas negali nurodyti, kad galutinė pasiūlymo kaina ar visas pasiūlymas yra konfidencialus.</w:t>
      </w:r>
    </w:p>
    <w:p w14:paraId="21D0BCDA" w14:textId="77777777" w:rsidR="00897FE6" w:rsidRPr="00897FE6" w:rsidRDefault="00897FE6" w:rsidP="00897FE6">
      <w:pPr>
        <w:widowControl w:val="0"/>
        <w:rPr>
          <w:color w:val="FF0000"/>
          <w:lang w:val="lt-LT"/>
        </w:rPr>
      </w:pPr>
      <w:r w:rsidRPr="00897FE6">
        <w:rPr>
          <w:color w:val="FF0000"/>
          <w:lang w:val="lt-LT"/>
        </w:rPr>
        <w:t>Pastabos:</w:t>
      </w:r>
    </w:p>
    <w:p w14:paraId="5FE9B768" w14:textId="77777777" w:rsidR="00897FE6" w:rsidRPr="00535932" w:rsidRDefault="00897FE6" w:rsidP="00897FE6">
      <w:pPr>
        <w:rPr>
          <w:bCs/>
          <w:color w:val="FF0000"/>
          <w:szCs w:val="22"/>
          <w:lang w:val="lt-LT"/>
        </w:rPr>
      </w:pPr>
      <w:r w:rsidRPr="00535932">
        <w:rPr>
          <w:bCs/>
          <w:color w:val="FF0000"/>
          <w:szCs w:val="22"/>
          <w:lang w:val="lt-LT"/>
        </w:rPr>
        <w:t xml:space="preserve">1) Teikėjui nenurodžius, kokia informacija yra konfidenciali, laikoma, kad konfidencialios informacijos pasiūlyme nėra. </w:t>
      </w:r>
    </w:p>
    <w:p w14:paraId="242E042C" w14:textId="77777777" w:rsidR="00897FE6" w:rsidRPr="00474AC6" w:rsidRDefault="00897FE6" w:rsidP="00897FE6">
      <w:pPr>
        <w:widowControl w:val="0"/>
        <w:rPr>
          <w:lang w:val="lt-LT"/>
        </w:rPr>
      </w:pPr>
      <w:r w:rsidRPr="00535932">
        <w:rPr>
          <w:bCs/>
          <w:color w:val="FF0000"/>
          <w:szCs w:val="22"/>
          <w:lang w:val="lt-LT"/>
        </w:rPr>
        <w:t>2) Teikėjai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r w:rsidRPr="00474AC6">
        <w:rPr>
          <w:lang w:val="lt-LT"/>
        </w:rPr>
        <w:t xml:space="preserve"> </w:t>
      </w:r>
    </w:p>
    <w:p w14:paraId="1462DB56" w14:textId="77777777" w:rsidR="00897FE6" w:rsidRPr="00474AC6" w:rsidRDefault="00897FE6" w:rsidP="00897FE6">
      <w:pPr>
        <w:widowControl w:val="0"/>
        <w:ind w:firstLine="720"/>
        <w:rPr>
          <w:lang w:val="lt-LT"/>
        </w:rPr>
      </w:pPr>
    </w:p>
    <w:p w14:paraId="2F85336E" w14:textId="77777777" w:rsidR="00897FE6" w:rsidRPr="00474AC6" w:rsidRDefault="00897FE6" w:rsidP="00897FE6">
      <w:pPr>
        <w:widowControl w:val="0"/>
        <w:ind w:firstLine="720"/>
        <w:rPr>
          <w:lang w:val="lt-LT"/>
        </w:rPr>
      </w:pPr>
    </w:p>
    <w:p w14:paraId="2412DDDA" w14:textId="77777777" w:rsidR="00897FE6" w:rsidRPr="00474AC6" w:rsidRDefault="00897FE6" w:rsidP="00897FE6">
      <w:pPr>
        <w:widowControl w:val="0"/>
        <w:jc w:val="center"/>
        <w:rPr>
          <w:sz w:val="22"/>
          <w:szCs w:val="22"/>
          <w:lang w:val="lt-LT"/>
        </w:rPr>
      </w:pPr>
      <w:r w:rsidRPr="009658A9">
        <w:rPr>
          <w:color w:val="000000"/>
          <w:sz w:val="22"/>
          <w:szCs w:val="22"/>
          <w:lang w:val="lt-LT"/>
        </w:rPr>
        <w:t xml:space="preserve">Pasiūlymas galioja iki </w:t>
      </w:r>
      <w:r>
        <w:rPr>
          <w:color w:val="000000"/>
          <w:sz w:val="22"/>
          <w:szCs w:val="22"/>
          <w:lang w:val="lt-LT"/>
        </w:rPr>
        <w:t>pirkimo sąlygose nurodyto termino</w:t>
      </w:r>
      <w:r w:rsidRPr="009658A9">
        <w:rPr>
          <w:color w:val="000000"/>
          <w:sz w:val="22"/>
          <w:szCs w:val="22"/>
          <w:lang w:val="lt-LT"/>
        </w:rPr>
        <w:t>.</w:t>
      </w:r>
    </w:p>
    <w:p w14:paraId="02D5B457" w14:textId="77777777" w:rsidR="00897FE6" w:rsidRPr="00474AC6" w:rsidRDefault="00897FE6" w:rsidP="00897FE6">
      <w:pPr>
        <w:widowControl w:val="0"/>
        <w:ind w:left="456" w:firstLine="57"/>
        <w:rPr>
          <w:sz w:val="22"/>
          <w:szCs w:val="22"/>
          <w:lang w:val="lt-LT"/>
        </w:rPr>
      </w:pPr>
    </w:p>
    <w:p w14:paraId="5B740D4C" w14:textId="77777777" w:rsidR="00897FE6" w:rsidRPr="00474AC6" w:rsidRDefault="00897FE6" w:rsidP="00897FE6">
      <w:pPr>
        <w:widowControl w:val="0"/>
        <w:ind w:left="456" w:firstLine="57"/>
        <w:rPr>
          <w:sz w:val="22"/>
          <w:szCs w:val="22"/>
          <w:lang w:val="lt-LT"/>
        </w:rPr>
      </w:pPr>
    </w:p>
    <w:p w14:paraId="0E2F1673" w14:textId="77777777" w:rsidR="00897FE6" w:rsidRPr="00474AC6" w:rsidRDefault="00897FE6" w:rsidP="00897FE6">
      <w:pPr>
        <w:widowControl w:val="0"/>
        <w:ind w:right="-2"/>
        <w:rPr>
          <w:color w:val="000000"/>
          <w:sz w:val="22"/>
          <w:szCs w:val="22"/>
          <w:lang w:val="lt-LT"/>
        </w:rPr>
      </w:pPr>
      <w:r w:rsidRPr="00474AC6">
        <w:rPr>
          <w:color w:val="000000"/>
          <w:sz w:val="22"/>
          <w:szCs w:val="22"/>
          <w:lang w:val="lt-LT"/>
        </w:rPr>
        <w:t>_____________________________</w:t>
      </w:r>
      <w:r w:rsidRPr="00474AC6">
        <w:rPr>
          <w:color w:val="000000"/>
          <w:sz w:val="22"/>
          <w:szCs w:val="22"/>
          <w:lang w:val="lt-LT"/>
        </w:rPr>
        <w:tab/>
        <w:t xml:space="preserve">   __________</w:t>
      </w:r>
      <w:r>
        <w:rPr>
          <w:color w:val="000000"/>
          <w:sz w:val="22"/>
          <w:szCs w:val="22"/>
          <w:lang w:val="lt-LT"/>
        </w:rPr>
        <w:tab/>
      </w:r>
      <w:r>
        <w:rPr>
          <w:color w:val="000000"/>
          <w:sz w:val="22"/>
          <w:szCs w:val="22"/>
          <w:lang w:val="lt-LT"/>
        </w:rPr>
        <w:tab/>
      </w:r>
      <w:r w:rsidRPr="00474AC6">
        <w:rPr>
          <w:color w:val="000000"/>
          <w:sz w:val="22"/>
          <w:szCs w:val="22"/>
          <w:lang w:val="lt-LT"/>
        </w:rPr>
        <w:t xml:space="preserve">_________________________        </w:t>
      </w:r>
    </w:p>
    <w:p w14:paraId="3F7CEB3B" w14:textId="77777777" w:rsidR="00897FE6" w:rsidRDefault="00897FE6" w:rsidP="00897FE6">
      <w:pPr>
        <w:widowControl w:val="0"/>
        <w:ind w:right="-2"/>
        <w:rPr>
          <w:i/>
          <w:iCs/>
          <w:color w:val="000000"/>
          <w:sz w:val="22"/>
          <w:szCs w:val="22"/>
          <w:lang w:val="lt-LT"/>
        </w:rPr>
      </w:pPr>
      <w:r w:rsidRPr="00474AC6">
        <w:rPr>
          <w:i/>
          <w:iCs/>
          <w:color w:val="000000"/>
          <w:sz w:val="22"/>
          <w:szCs w:val="22"/>
          <w:vertAlign w:val="superscript"/>
          <w:lang w:val="lt-LT"/>
        </w:rPr>
        <w:t xml:space="preserve">Dalyvis </w:t>
      </w:r>
      <w:r>
        <w:rPr>
          <w:i/>
          <w:iCs/>
          <w:color w:val="000000"/>
          <w:sz w:val="22"/>
          <w:szCs w:val="22"/>
          <w:vertAlign w:val="superscript"/>
          <w:lang w:val="lt-LT"/>
        </w:rPr>
        <w:t>arba jo įgaliotas asmuo</w:t>
      </w:r>
      <w:r>
        <w:rPr>
          <w:i/>
          <w:iCs/>
          <w:color w:val="000000"/>
          <w:sz w:val="22"/>
          <w:szCs w:val="22"/>
          <w:vertAlign w:val="superscript"/>
          <w:lang w:val="lt-LT"/>
        </w:rPr>
        <w:tab/>
        <w:t xml:space="preserve"> </w:t>
      </w:r>
      <w:r w:rsidRPr="00474AC6">
        <w:rPr>
          <w:i/>
          <w:iCs/>
          <w:color w:val="000000"/>
          <w:sz w:val="22"/>
          <w:szCs w:val="22"/>
          <w:vertAlign w:val="superscript"/>
          <w:lang w:val="lt-LT"/>
        </w:rPr>
        <w:t xml:space="preserve"> </w:t>
      </w:r>
      <w:r>
        <w:rPr>
          <w:i/>
          <w:iCs/>
          <w:color w:val="000000"/>
          <w:sz w:val="22"/>
          <w:szCs w:val="22"/>
          <w:vertAlign w:val="superscript"/>
          <w:lang w:val="lt-LT"/>
        </w:rPr>
        <w:t xml:space="preserve">                                                 </w:t>
      </w:r>
      <w:r w:rsidRPr="00474AC6">
        <w:rPr>
          <w:i/>
          <w:iCs/>
          <w:color w:val="000000"/>
          <w:sz w:val="22"/>
          <w:szCs w:val="22"/>
          <w:vertAlign w:val="superscript"/>
          <w:lang w:val="lt-LT"/>
        </w:rPr>
        <w:t xml:space="preserve"> parašas</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r>
      <w:r>
        <w:rPr>
          <w:i/>
          <w:iCs/>
          <w:color w:val="000000"/>
          <w:sz w:val="22"/>
          <w:szCs w:val="22"/>
          <w:vertAlign w:val="superscript"/>
          <w:lang w:val="lt-LT"/>
        </w:rPr>
        <w:t xml:space="preserve">                          </w:t>
      </w:r>
      <w:r w:rsidRPr="00474AC6">
        <w:rPr>
          <w:i/>
          <w:iCs/>
          <w:color w:val="000000"/>
          <w:sz w:val="22"/>
          <w:szCs w:val="22"/>
          <w:vertAlign w:val="superscript"/>
          <w:lang w:val="lt-LT"/>
        </w:rPr>
        <w:t xml:space="preserve"> vardas ir pavardė</w:t>
      </w:r>
    </w:p>
    <w:p w14:paraId="21B9E4C9" w14:textId="738AC4FD" w:rsidR="0008282C" w:rsidRDefault="0008282C" w:rsidP="0008282C">
      <w:pPr>
        <w:widowControl w:val="0"/>
        <w:ind w:firstLine="720"/>
        <w:rPr>
          <w:szCs w:val="24"/>
        </w:rPr>
      </w:pPr>
    </w:p>
    <w:p w14:paraId="2DB4132D" w14:textId="70506329" w:rsidR="0008282C" w:rsidRDefault="0008282C" w:rsidP="0008282C">
      <w:pPr>
        <w:widowControl w:val="0"/>
        <w:ind w:firstLine="720"/>
        <w:rPr>
          <w:szCs w:val="24"/>
        </w:rPr>
      </w:pPr>
    </w:p>
    <w:p w14:paraId="56F9167A" w14:textId="77777777" w:rsidR="0008282C" w:rsidRPr="006556D6" w:rsidRDefault="0008282C" w:rsidP="0008282C">
      <w:pPr>
        <w:widowControl w:val="0"/>
        <w:ind w:firstLine="720"/>
        <w:rPr>
          <w:szCs w:val="24"/>
        </w:rPr>
      </w:pPr>
    </w:p>
    <w:p w14:paraId="12D209AA" w14:textId="77777777" w:rsidR="00B40E1C" w:rsidRDefault="00B40E1C">
      <w:pPr>
        <w:rPr>
          <w:szCs w:val="24"/>
        </w:rPr>
      </w:pPr>
      <w:r>
        <w:rPr>
          <w:szCs w:val="24"/>
        </w:rPr>
        <w:br w:type="page"/>
      </w:r>
    </w:p>
    <w:p w14:paraId="73EB7DDF" w14:textId="77777777" w:rsidR="00687D49" w:rsidRPr="00897FE6" w:rsidRDefault="00687D49" w:rsidP="005C62F6">
      <w:pPr>
        <w:pStyle w:val="prastasis1"/>
        <w:jc w:val="right"/>
        <w:rPr>
          <w:b/>
          <w:sz w:val="20"/>
        </w:rPr>
      </w:pPr>
      <w:r w:rsidRPr="00897FE6">
        <w:rPr>
          <w:b/>
          <w:sz w:val="20"/>
          <w:lang w:val="en-US"/>
        </w:rPr>
        <w:lastRenderedPageBreak/>
        <w:t xml:space="preserve">Finansinio audito paslaugų </w:t>
      </w:r>
      <w:r w:rsidRPr="00897FE6">
        <w:rPr>
          <w:b/>
          <w:sz w:val="20"/>
          <w:lang w:val="lt-LT"/>
        </w:rPr>
        <w:t>mažos vertės pirkimas apklausos būdu</w:t>
      </w:r>
      <w:r w:rsidRPr="00897FE6">
        <w:rPr>
          <w:b/>
          <w:sz w:val="20"/>
        </w:rPr>
        <w:t xml:space="preserve"> </w:t>
      </w:r>
    </w:p>
    <w:bookmarkStart w:id="30" w:name="OLE_LINK_3_priedas"/>
    <w:p w14:paraId="59A57CB9" w14:textId="77777777" w:rsidR="00363B12" w:rsidRPr="00897FE6" w:rsidRDefault="00363B12" w:rsidP="00363B12">
      <w:pPr>
        <w:pStyle w:val="Antrat"/>
        <w:framePr w:wrap="around" w:hAnchor="page" w:x="7246" w:y="15"/>
        <w:jc w:val="right"/>
        <w:rPr>
          <w:sz w:val="20"/>
        </w:rPr>
      </w:pPr>
      <w:r w:rsidRPr="00897FE6">
        <w:rPr>
          <w:sz w:val="20"/>
        </w:rPr>
        <w:fldChar w:fldCharType="begin"/>
      </w:r>
      <w:r w:rsidRPr="00897FE6">
        <w:rPr>
          <w:sz w:val="20"/>
        </w:rPr>
        <w:instrText xml:space="preserve"> SEQ priedas \* ARABIC </w:instrText>
      </w:r>
      <w:r w:rsidRPr="00897FE6">
        <w:rPr>
          <w:sz w:val="20"/>
        </w:rPr>
        <w:fldChar w:fldCharType="separate"/>
      </w:r>
      <w:bookmarkStart w:id="31" w:name="_Toc465847854"/>
      <w:r w:rsidRPr="00897FE6">
        <w:rPr>
          <w:noProof/>
          <w:sz w:val="20"/>
        </w:rPr>
        <w:t>3</w:t>
      </w:r>
      <w:r w:rsidRPr="00897FE6">
        <w:rPr>
          <w:sz w:val="20"/>
        </w:rPr>
        <w:fldChar w:fldCharType="end"/>
      </w:r>
      <w:r w:rsidRPr="00897FE6">
        <w:rPr>
          <w:sz w:val="20"/>
        </w:rPr>
        <w:t xml:space="preserve"> priedas</w:t>
      </w:r>
      <w:bookmarkEnd w:id="30"/>
      <w:bookmarkEnd w:id="31"/>
    </w:p>
    <w:p w14:paraId="7EC8ED55" w14:textId="77777777" w:rsidR="001C12CB" w:rsidRPr="006556D6" w:rsidRDefault="001C12CB" w:rsidP="001C12CB">
      <w:pPr>
        <w:widowControl w:val="0"/>
        <w:jc w:val="center"/>
        <w:rPr>
          <w:b/>
          <w:szCs w:val="24"/>
        </w:rPr>
      </w:pPr>
    </w:p>
    <w:p w14:paraId="0C618622" w14:textId="6F77A0A5" w:rsidR="00897FE6" w:rsidRPr="006556D6" w:rsidRDefault="00DC6B81" w:rsidP="001C12CB">
      <w:pPr>
        <w:widowControl w:val="0"/>
        <w:jc w:val="center"/>
        <w:rPr>
          <w:b/>
          <w:szCs w:val="24"/>
        </w:rPr>
      </w:pPr>
      <w:bookmarkStart w:id="32" w:name="_Toc317770534"/>
      <w:bookmarkStart w:id="33" w:name="_Toc317772469"/>
      <w:bookmarkStart w:id="34" w:name="_Toc317773738"/>
      <w:r>
        <w:rPr>
          <w:b/>
          <w:szCs w:val="24"/>
          <w:lang w:val="lt-LT"/>
        </w:rPr>
        <w:t xml:space="preserve">FINANSINIO </w:t>
      </w:r>
      <w:r w:rsidR="00897FE6">
        <w:rPr>
          <w:b/>
          <w:szCs w:val="24"/>
        </w:rPr>
        <w:t xml:space="preserve">AUDITO </w:t>
      </w:r>
      <w:r w:rsidR="00897FE6">
        <w:rPr>
          <w:b/>
          <w:bCs/>
          <w:szCs w:val="24"/>
          <w:lang w:val="lt-LT"/>
        </w:rPr>
        <w:t>PASLAUGŲ</w:t>
      </w:r>
      <w:r w:rsidR="00897FE6" w:rsidRPr="00181175">
        <w:rPr>
          <w:b/>
          <w:bCs/>
          <w:szCs w:val="24"/>
          <w:lang w:val="lt-LT"/>
        </w:rPr>
        <w:t xml:space="preserve"> VIEŠOJO PIRKIMO – PARDAVIMO SUTARTIS</w:t>
      </w:r>
    </w:p>
    <w:p w14:paraId="77F9BA6A" w14:textId="77777777" w:rsidR="001C12CB" w:rsidRPr="006556D6" w:rsidRDefault="001C12CB" w:rsidP="001C12CB">
      <w:pPr>
        <w:widowControl w:val="0"/>
        <w:jc w:val="center"/>
        <w:rPr>
          <w:i/>
          <w:szCs w:val="24"/>
        </w:rPr>
      </w:pPr>
      <w:r w:rsidRPr="006556D6">
        <w:rPr>
          <w:i/>
          <w:szCs w:val="24"/>
        </w:rPr>
        <w:t>(projektas)</w:t>
      </w:r>
    </w:p>
    <w:p w14:paraId="42716DD1" w14:textId="2F58C2F6" w:rsidR="001C12CB" w:rsidRPr="006556D6" w:rsidRDefault="00897FE6" w:rsidP="001C12CB">
      <w:pPr>
        <w:widowControl w:val="0"/>
        <w:jc w:val="center"/>
        <w:rPr>
          <w:b/>
          <w:szCs w:val="24"/>
        </w:rPr>
      </w:pPr>
      <w:r w:rsidRPr="006556D6">
        <w:rPr>
          <w:szCs w:val="24"/>
        </w:rPr>
        <w:t>Nr.________</w:t>
      </w:r>
      <w:r>
        <w:rPr>
          <w:szCs w:val="24"/>
          <w:lang w:val="lt-LT"/>
        </w:rPr>
        <w:t>_________</w:t>
      </w:r>
      <w:r w:rsidRPr="006556D6">
        <w:rPr>
          <w:szCs w:val="24"/>
        </w:rPr>
        <w:t>___</w:t>
      </w:r>
    </w:p>
    <w:p w14:paraId="148EC7C4" w14:textId="49B18A87" w:rsidR="001C12CB" w:rsidRPr="006556D6" w:rsidRDefault="001C12CB" w:rsidP="001C12CB">
      <w:pPr>
        <w:widowControl w:val="0"/>
        <w:jc w:val="center"/>
        <w:rPr>
          <w:szCs w:val="24"/>
        </w:rPr>
      </w:pPr>
      <w:r w:rsidRPr="006556D6">
        <w:rPr>
          <w:szCs w:val="24"/>
        </w:rPr>
        <w:t>201</w:t>
      </w:r>
      <w:r w:rsidR="00687D49">
        <w:rPr>
          <w:szCs w:val="24"/>
          <w:lang w:val="lt-LT"/>
        </w:rPr>
        <w:t>6</w:t>
      </w:r>
      <w:r w:rsidRPr="006556D6">
        <w:rPr>
          <w:szCs w:val="24"/>
        </w:rPr>
        <w:t xml:space="preserve"> m. _______________d. </w:t>
      </w:r>
    </w:p>
    <w:p w14:paraId="44925FB4" w14:textId="77777777" w:rsidR="001C12CB" w:rsidRPr="006556D6" w:rsidRDefault="001C12CB" w:rsidP="001C12CB">
      <w:pPr>
        <w:widowControl w:val="0"/>
        <w:jc w:val="center"/>
        <w:rPr>
          <w:szCs w:val="24"/>
        </w:rPr>
      </w:pPr>
      <w:r w:rsidRPr="006556D6">
        <w:rPr>
          <w:szCs w:val="24"/>
        </w:rPr>
        <w:t>Vilnius</w:t>
      </w:r>
    </w:p>
    <w:p w14:paraId="3E6E4A64" w14:textId="77777777" w:rsidR="001C12CB" w:rsidRPr="006556D6" w:rsidRDefault="001C12CB" w:rsidP="001C12CB">
      <w:pPr>
        <w:widowControl w:val="0"/>
        <w:jc w:val="center"/>
        <w:rPr>
          <w:b/>
          <w:szCs w:val="24"/>
        </w:rPr>
      </w:pPr>
    </w:p>
    <w:p w14:paraId="2828BB8A" w14:textId="77777777" w:rsidR="001C12CB" w:rsidRPr="006556D6" w:rsidRDefault="001C12CB" w:rsidP="001C12CB">
      <w:pPr>
        <w:pStyle w:val="Pagrindinistekstas"/>
        <w:widowControl w:val="0"/>
        <w:tabs>
          <w:tab w:val="left" w:pos="720"/>
        </w:tabs>
        <w:rPr>
          <w:bCs/>
        </w:rPr>
      </w:pPr>
      <w:r w:rsidRPr="006556D6">
        <w:tab/>
      </w:r>
      <w:bookmarkEnd w:id="32"/>
      <w:bookmarkEnd w:id="33"/>
      <w:bookmarkEnd w:id="34"/>
      <w:r w:rsidRPr="006556D6">
        <w:rPr>
          <w:b/>
          <w:bCs/>
        </w:rPr>
        <w:t>Uždaroji akcinė bendrovė „Vilniaus viešasis transportas“</w:t>
      </w:r>
      <w:r w:rsidRPr="006556D6">
        <w:rPr>
          <w:bCs/>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generalinio direktoriaus Gintaro </w:t>
      </w:r>
      <w:r w:rsidR="00F9638C">
        <w:rPr>
          <w:bCs/>
        </w:rPr>
        <w:t>Mažel</w:t>
      </w:r>
      <w:r w:rsidRPr="006556D6">
        <w:rPr>
          <w:bCs/>
        </w:rPr>
        <w:t>io, veikiančio pagal bendrovės įstatus, iš vienos pusės (toliau – Paslaugų gavėjas)</w:t>
      </w:r>
    </w:p>
    <w:p w14:paraId="3DAF7579" w14:textId="2367E3EA" w:rsidR="001C12CB" w:rsidRPr="00F9638C" w:rsidRDefault="00F9638C" w:rsidP="00F9638C">
      <w:pPr>
        <w:widowControl w:val="0"/>
        <w:tabs>
          <w:tab w:val="right" w:leader="underscore" w:pos="720"/>
          <w:tab w:val="left" w:pos="8010"/>
        </w:tabs>
        <w:ind w:firstLine="539"/>
        <w:rPr>
          <w:bCs/>
          <w:szCs w:val="24"/>
          <w:lang w:val="lt-LT"/>
        </w:rPr>
      </w:pPr>
      <w:r>
        <w:rPr>
          <w:bCs/>
          <w:szCs w:val="24"/>
          <w:lang w:val="lt-LT"/>
        </w:rPr>
        <w:t>i</w:t>
      </w:r>
      <w:r w:rsidR="001C12CB" w:rsidRPr="006556D6">
        <w:rPr>
          <w:bCs/>
          <w:szCs w:val="24"/>
        </w:rPr>
        <w:t>r</w:t>
      </w:r>
      <w:r>
        <w:rPr>
          <w:bCs/>
          <w:szCs w:val="24"/>
          <w:lang w:val="lt-LT"/>
        </w:rPr>
        <w:t xml:space="preserve"> </w:t>
      </w:r>
      <w:r w:rsidR="00E71637">
        <w:rPr>
          <w:bCs/>
          <w:szCs w:val="24"/>
          <w:lang w:val="lt-LT"/>
        </w:rPr>
        <w:t>....................................................................................................................................................</w:t>
      </w:r>
    </w:p>
    <w:p w14:paraId="0F3A82B8" w14:textId="056E9C30" w:rsidR="001C12CB" w:rsidRPr="006556D6" w:rsidRDefault="001C12CB" w:rsidP="00F9638C">
      <w:pPr>
        <w:widowControl w:val="0"/>
        <w:tabs>
          <w:tab w:val="left" w:pos="720"/>
          <w:tab w:val="left" w:pos="8010"/>
        </w:tabs>
        <w:rPr>
          <w:bCs/>
          <w:szCs w:val="24"/>
        </w:rPr>
      </w:pPr>
      <w:r w:rsidRPr="006556D6">
        <w:rPr>
          <w:bCs/>
          <w:szCs w:val="24"/>
        </w:rPr>
        <w:t>, juridinio asmens kodas ..</w:t>
      </w:r>
      <w:r w:rsidR="00E71637">
        <w:rPr>
          <w:bCs/>
          <w:szCs w:val="24"/>
          <w:lang w:val="lt-LT"/>
        </w:rPr>
        <w:t>.........</w:t>
      </w:r>
      <w:r w:rsidRPr="006556D6">
        <w:rPr>
          <w:bCs/>
          <w:szCs w:val="24"/>
        </w:rPr>
        <w:t>........., kurios registruota buveinė yra ......</w:t>
      </w:r>
      <w:r w:rsidR="009E1D60">
        <w:rPr>
          <w:bCs/>
          <w:szCs w:val="24"/>
          <w:lang w:val="lt-LT"/>
        </w:rPr>
        <w:t>..................</w:t>
      </w:r>
      <w:r w:rsidR="00E71637">
        <w:rPr>
          <w:bCs/>
          <w:szCs w:val="24"/>
          <w:lang w:val="lt-LT"/>
        </w:rPr>
        <w:t>........</w:t>
      </w:r>
      <w:r w:rsidR="009E1D60">
        <w:rPr>
          <w:bCs/>
          <w:szCs w:val="24"/>
          <w:lang w:val="lt-LT"/>
        </w:rPr>
        <w:t>................</w:t>
      </w:r>
      <w:r w:rsidRPr="006556D6">
        <w:rPr>
          <w:bCs/>
          <w:szCs w:val="24"/>
        </w:rPr>
        <w:t>..., atstovaujama ......</w:t>
      </w:r>
      <w:r w:rsidR="009E1D60">
        <w:rPr>
          <w:bCs/>
          <w:szCs w:val="24"/>
          <w:lang w:val="lt-LT"/>
        </w:rPr>
        <w:t>.....</w:t>
      </w:r>
      <w:r w:rsidR="00E71637">
        <w:rPr>
          <w:bCs/>
          <w:szCs w:val="24"/>
          <w:lang w:val="lt-LT"/>
        </w:rPr>
        <w:t>...............................</w:t>
      </w:r>
      <w:r w:rsidR="009E1D60">
        <w:rPr>
          <w:bCs/>
          <w:szCs w:val="24"/>
          <w:lang w:val="lt-LT"/>
        </w:rPr>
        <w:t>..............</w:t>
      </w:r>
      <w:r w:rsidRPr="006556D6">
        <w:rPr>
          <w:bCs/>
          <w:szCs w:val="24"/>
        </w:rPr>
        <w:t>..., veikiančio pagal ....</w:t>
      </w:r>
      <w:r w:rsidR="009E1D60">
        <w:rPr>
          <w:bCs/>
          <w:szCs w:val="24"/>
          <w:lang w:val="lt-LT"/>
        </w:rPr>
        <w:t>..........</w:t>
      </w:r>
      <w:r w:rsidR="00E71637">
        <w:rPr>
          <w:bCs/>
          <w:szCs w:val="24"/>
          <w:lang w:val="lt-LT"/>
        </w:rPr>
        <w:t>...............................</w:t>
      </w:r>
      <w:r w:rsidR="009E1D60">
        <w:rPr>
          <w:bCs/>
          <w:szCs w:val="24"/>
          <w:lang w:val="lt-LT"/>
        </w:rPr>
        <w:t>....</w:t>
      </w:r>
      <w:r w:rsidRPr="006556D6">
        <w:rPr>
          <w:bCs/>
          <w:szCs w:val="24"/>
        </w:rPr>
        <w:t>, iš kitos pusės (toliau –</w:t>
      </w:r>
      <w:r w:rsidR="00E71637">
        <w:rPr>
          <w:bCs/>
          <w:szCs w:val="24"/>
          <w:lang w:val="lt-LT"/>
        </w:rPr>
        <w:t xml:space="preserve"> T</w:t>
      </w:r>
      <w:r w:rsidRPr="006556D6">
        <w:rPr>
          <w:bCs/>
          <w:szCs w:val="24"/>
        </w:rPr>
        <w:t xml:space="preserve">eikėjas), </w:t>
      </w:r>
    </w:p>
    <w:p w14:paraId="52B58590" w14:textId="0567147B" w:rsidR="001C12CB" w:rsidRPr="00E71637" w:rsidRDefault="001C12CB" w:rsidP="001C12CB">
      <w:pPr>
        <w:widowControl w:val="0"/>
        <w:tabs>
          <w:tab w:val="left" w:pos="720"/>
          <w:tab w:val="left" w:pos="8010"/>
        </w:tabs>
        <w:ind w:firstLine="540"/>
        <w:rPr>
          <w:bCs/>
          <w:szCs w:val="24"/>
          <w:lang w:val="lt-LT"/>
        </w:rPr>
      </w:pPr>
      <w:r w:rsidRPr="006556D6">
        <w:rPr>
          <w:bCs/>
          <w:szCs w:val="24"/>
        </w:rPr>
        <w:t>toliau vadinamos Šalimis,</w:t>
      </w:r>
      <w:r w:rsidR="00E71637">
        <w:rPr>
          <w:bCs/>
          <w:szCs w:val="24"/>
          <w:lang w:val="lt-LT"/>
        </w:rPr>
        <w:t xml:space="preserve"> o kiekviena atskirai – Šalimi, </w:t>
      </w:r>
    </w:p>
    <w:p w14:paraId="18D1D269" w14:textId="3B7D6B23" w:rsidR="001C12CB" w:rsidRPr="006556D6" w:rsidRDefault="001C12CB" w:rsidP="001C12CB">
      <w:pPr>
        <w:widowControl w:val="0"/>
        <w:tabs>
          <w:tab w:val="left" w:pos="720"/>
          <w:tab w:val="left" w:pos="8010"/>
        </w:tabs>
        <w:ind w:firstLine="540"/>
        <w:rPr>
          <w:bCs/>
          <w:szCs w:val="24"/>
        </w:rPr>
      </w:pPr>
      <w:r w:rsidRPr="006556D6">
        <w:rPr>
          <w:bCs/>
          <w:szCs w:val="24"/>
        </w:rPr>
        <w:t xml:space="preserve">vadovaudamosi </w:t>
      </w:r>
      <w:r w:rsidR="00E71637">
        <w:rPr>
          <w:bCs/>
          <w:szCs w:val="24"/>
          <w:lang w:val="lt-LT"/>
        </w:rPr>
        <w:t xml:space="preserve">mažsos vertės </w:t>
      </w:r>
      <w:r w:rsidR="00E71637" w:rsidRPr="006556D6">
        <w:rPr>
          <w:bCs/>
          <w:szCs w:val="24"/>
        </w:rPr>
        <w:t xml:space="preserve">pirkimo </w:t>
      </w:r>
      <w:r w:rsidR="00E71637">
        <w:rPr>
          <w:bCs/>
          <w:szCs w:val="24"/>
          <w:lang w:val="lt-LT"/>
        </w:rPr>
        <w:t xml:space="preserve">skelbiamos apklausos </w:t>
      </w:r>
      <w:r w:rsidR="00E71637" w:rsidRPr="006556D6">
        <w:rPr>
          <w:bCs/>
          <w:szCs w:val="24"/>
        </w:rPr>
        <w:t>būdu</w:t>
      </w:r>
      <w:r w:rsidR="00E71637">
        <w:rPr>
          <w:bCs/>
          <w:szCs w:val="24"/>
          <w:lang w:val="lt-LT"/>
        </w:rPr>
        <w:t xml:space="preserve"> dėl </w:t>
      </w:r>
      <w:r w:rsidR="009E1D60" w:rsidRPr="00E71637">
        <w:rPr>
          <w:bCs/>
          <w:szCs w:val="24"/>
          <w:u w:val="single"/>
          <w:lang w:val="lt-LT"/>
        </w:rPr>
        <w:t xml:space="preserve">finansinio </w:t>
      </w:r>
      <w:r w:rsidRPr="00E71637">
        <w:rPr>
          <w:bCs/>
          <w:szCs w:val="24"/>
          <w:u w:val="single"/>
        </w:rPr>
        <w:t xml:space="preserve">audito paslaugų </w:t>
      </w:r>
      <w:r w:rsidR="00E71637" w:rsidRPr="00E71637">
        <w:rPr>
          <w:bCs/>
          <w:szCs w:val="24"/>
          <w:u w:val="single"/>
          <w:lang w:val="lt-LT"/>
        </w:rPr>
        <w:t>pirkimo</w:t>
      </w:r>
      <w:r w:rsidR="00E71637" w:rsidRPr="00730FD3">
        <w:rPr>
          <w:bCs/>
          <w:szCs w:val="24"/>
          <w:lang w:val="lt-LT"/>
        </w:rPr>
        <w:t xml:space="preserve"> </w:t>
      </w:r>
      <w:r w:rsidR="00730FD3" w:rsidRPr="00730FD3">
        <w:rPr>
          <w:bCs/>
          <w:szCs w:val="24"/>
          <w:lang w:val="lt-LT"/>
        </w:rPr>
        <w:t>(</w:t>
      </w:r>
      <w:r w:rsidR="00730FD3">
        <w:rPr>
          <w:bCs/>
          <w:szCs w:val="24"/>
          <w:lang w:val="lt-LT"/>
        </w:rPr>
        <w:t xml:space="preserve">BVPŽ kodas - </w:t>
      </w:r>
      <w:r w:rsidR="00730FD3" w:rsidRPr="00730FD3">
        <w:rPr>
          <w:bCs/>
          <w:szCs w:val="24"/>
          <w:lang w:val="lt-LT"/>
        </w:rPr>
        <w:t>79200000-6 „Apskaitos, audito ir fiskalinės paslaugos“</w:t>
      </w:r>
      <w:r w:rsidR="00730FD3">
        <w:rPr>
          <w:bCs/>
          <w:szCs w:val="24"/>
          <w:lang w:val="lt-LT"/>
        </w:rPr>
        <w:t xml:space="preserve">) </w:t>
      </w:r>
      <w:r w:rsidRPr="006556D6">
        <w:rPr>
          <w:bCs/>
          <w:szCs w:val="24"/>
        </w:rPr>
        <w:t xml:space="preserve">(toliau – pirkimas, </w:t>
      </w:r>
      <w:r w:rsidR="00730FD3">
        <w:rPr>
          <w:bCs/>
          <w:szCs w:val="24"/>
          <w:lang w:val="lt-LT"/>
        </w:rPr>
        <w:t xml:space="preserve">...................................... paskelbto CVP IS, </w:t>
      </w:r>
      <w:r w:rsidRPr="006556D6">
        <w:rPr>
          <w:szCs w:val="24"/>
        </w:rPr>
        <w:t xml:space="preserve">pirkimo Nr. ......................., </w:t>
      </w:r>
      <w:r w:rsidRPr="006556D6">
        <w:rPr>
          <w:bCs/>
          <w:szCs w:val="24"/>
        </w:rPr>
        <w:t>kurio laimėtoju pripažinta</w:t>
      </w:r>
      <w:r w:rsidR="00730FD3">
        <w:rPr>
          <w:bCs/>
          <w:szCs w:val="24"/>
          <w:lang w:val="lt-LT"/>
        </w:rPr>
        <w:t xml:space="preserve"> ............................................</w:t>
      </w:r>
      <w:r w:rsidRPr="006556D6">
        <w:rPr>
          <w:bCs/>
          <w:szCs w:val="24"/>
        </w:rPr>
        <w:t xml:space="preserve"> rezultatais,</w:t>
      </w:r>
    </w:p>
    <w:p w14:paraId="4481CB9A" w14:textId="60E98996" w:rsidR="001C12CB" w:rsidRPr="006556D6" w:rsidRDefault="00730FD3" w:rsidP="001C12CB">
      <w:pPr>
        <w:widowControl w:val="0"/>
        <w:tabs>
          <w:tab w:val="left" w:pos="720"/>
          <w:tab w:val="left" w:pos="8010"/>
        </w:tabs>
        <w:ind w:firstLine="540"/>
        <w:rPr>
          <w:bCs/>
          <w:szCs w:val="24"/>
        </w:rPr>
      </w:pPr>
      <w:r w:rsidRPr="00730FD3">
        <w:rPr>
          <w:bCs/>
          <w:szCs w:val="24"/>
        </w:rPr>
        <w:t>sudarė šią viešojo pirkimo-pardavimo sutartį (toliau – Sutartis) ir susitarė dėl toliau išvardintų sąlygų:</w:t>
      </w:r>
    </w:p>
    <w:p w14:paraId="426CBB65" w14:textId="77777777" w:rsidR="001C12CB" w:rsidRPr="006556D6" w:rsidRDefault="001C12CB" w:rsidP="001C12CB">
      <w:pPr>
        <w:widowControl w:val="0"/>
        <w:tabs>
          <w:tab w:val="left" w:pos="720"/>
          <w:tab w:val="left" w:pos="8010"/>
        </w:tabs>
        <w:jc w:val="center"/>
        <w:rPr>
          <w:b/>
          <w:bCs/>
          <w:szCs w:val="24"/>
        </w:rPr>
      </w:pPr>
    </w:p>
    <w:p w14:paraId="605DF379" w14:textId="77777777" w:rsidR="001C12CB" w:rsidRPr="00095DE8" w:rsidRDefault="001C12CB" w:rsidP="001C12CB">
      <w:pPr>
        <w:widowControl w:val="0"/>
        <w:tabs>
          <w:tab w:val="num" w:pos="720"/>
          <w:tab w:val="left" w:pos="8010"/>
        </w:tabs>
        <w:autoSpaceDE w:val="0"/>
        <w:autoSpaceDN w:val="0"/>
        <w:adjustRightInd w:val="0"/>
        <w:jc w:val="center"/>
        <w:rPr>
          <w:szCs w:val="24"/>
          <w:u w:val="single"/>
        </w:rPr>
      </w:pPr>
      <w:r w:rsidRPr="00095DE8">
        <w:rPr>
          <w:szCs w:val="24"/>
          <w:u w:val="single"/>
        </w:rPr>
        <w:t>1. Straipsnis</w:t>
      </w:r>
    </w:p>
    <w:p w14:paraId="0F52445F" w14:textId="77777777" w:rsidR="001C12CB" w:rsidRPr="00095DE8" w:rsidRDefault="001C12CB" w:rsidP="001C12CB">
      <w:pPr>
        <w:widowControl w:val="0"/>
        <w:tabs>
          <w:tab w:val="left" w:pos="8010"/>
        </w:tabs>
        <w:autoSpaceDE w:val="0"/>
        <w:autoSpaceDN w:val="0"/>
        <w:adjustRightInd w:val="0"/>
        <w:spacing w:after="120"/>
        <w:jc w:val="center"/>
        <w:rPr>
          <w:b/>
          <w:szCs w:val="24"/>
        </w:rPr>
      </w:pPr>
      <w:r w:rsidRPr="00095DE8">
        <w:rPr>
          <w:b/>
          <w:szCs w:val="24"/>
        </w:rPr>
        <w:t>Sutarties dalykas</w:t>
      </w:r>
    </w:p>
    <w:p w14:paraId="6215BB10" w14:textId="77777777" w:rsidR="001E55EA" w:rsidRPr="006556D6" w:rsidRDefault="001E55EA" w:rsidP="001C12CB">
      <w:pPr>
        <w:widowControl w:val="0"/>
        <w:tabs>
          <w:tab w:val="left" w:pos="8010"/>
        </w:tabs>
        <w:autoSpaceDE w:val="0"/>
        <w:autoSpaceDN w:val="0"/>
        <w:adjustRightInd w:val="0"/>
        <w:spacing w:after="120"/>
        <w:jc w:val="center"/>
        <w:rPr>
          <w:szCs w:val="24"/>
        </w:rPr>
      </w:pPr>
    </w:p>
    <w:p w14:paraId="76B64ABF" w14:textId="73B29698" w:rsidR="001C12CB" w:rsidRPr="00730FD3" w:rsidRDefault="001C12CB" w:rsidP="00730FD3">
      <w:pPr>
        <w:widowControl w:val="0"/>
        <w:autoSpaceDE w:val="0"/>
        <w:autoSpaceDN w:val="0"/>
        <w:adjustRightInd w:val="0"/>
        <w:rPr>
          <w:szCs w:val="24"/>
        </w:rPr>
      </w:pPr>
      <w:r w:rsidRPr="006556D6">
        <w:rPr>
          <w:szCs w:val="24"/>
        </w:rPr>
        <w:t xml:space="preserve">1.1. Sutarties galiojimo laikotarpiu </w:t>
      </w:r>
      <w:r w:rsidR="00730FD3">
        <w:rPr>
          <w:szCs w:val="24"/>
          <w:lang w:val="lt-LT"/>
        </w:rPr>
        <w:t>T</w:t>
      </w:r>
      <w:r w:rsidRPr="006556D6">
        <w:rPr>
          <w:szCs w:val="24"/>
        </w:rPr>
        <w:t xml:space="preserve">eikėjas įsipareigoja </w:t>
      </w:r>
      <w:r w:rsidR="00730FD3">
        <w:rPr>
          <w:szCs w:val="24"/>
          <w:lang w:val="lt-LT"/>
        </w:rPr>
        <w:t xml:space="preserve">šioje Sutartyje nustatyta tvarka ir terminais </w:t>
      </w:r>
      <w:r w:rsidRPr="006556D6">
        <w:rPr>
          <w:szCs w:val="24"/>
        </w:rPr>
        <w:t>suteikti UAB „Vilniaus viešasis transportas“ 201</w:t>
      </w:r>
      <w:r w:rsidR="009E1D60">
        <w:rPr>
          <w:szCs w:val="24"/>
          <w:lang w:val="lt-LT"/>
        </w:rPr>
        <w:t>6</w:t>
      </w:r>
      <w:r w:rsidRPr="006556D6">
        <w:rPr>
          <w:szCs w:val="24"/>
        </w:rPr>
        <w:t xml:space="preserve"> metų finansinio ataskaitų rinkinio, parengto pagal Lietuvos Respublikos Verslo apskaitos standartus (VAS) ir buhalterinę apskaitą reglamentuojančius Lietuvos Respublikos teisės aktus, audito bei metinio pranešimo peržiūros paslaugas (toliau – paslaugos)</w:t>
      </w:r>
      <w:r w:rsidR="00730FD3">
        <w:rPr>
          <w:szCs w:val="24"/>
          <w:lang w:val="lt-LT"/>
        </w:rPr>
        <w:t xml:space="preserve">, </w:t>
      </w:r>
      <w:r w:rsidR="00730FD3" w:rsidRPr="00730FD3">
        <w:rPr>
          <w:szCs w:val="24"/>
        </w:rPr>
        <w:t xml:space="preserve">o </w:t>
      </w:r>
      <w:r w:rsidR="00E74539">
        <w:rPr>
          <w:szCs w:val="24"/>
          <w:lang w:val="lt-LT"/>
        </w:rPr>
        <w:t>Paslaugų gavėjas</w:t>
      </w:r>
      <w:r w:rsidR="00730FD3" w:rsidRPr="00730FD3">
        <w:rPr>
          <w:szCs w:val="24"/>
        </w:rPr>
        <w:t xml:space="preserve"> įsipareigoja priimti Sutarties reikalavimus atitinkančias Paslaugas ir atsiskaityti su Teikėju šioje Sutartyje nustatyta tvarka ir sąlygomis.</w:t>
      </w:r>
    </w:p>
    <w:p w14:paraId="4A5E7DD8" w14:textId="281561C3" w:rsidR="001C12CB" w:rsidRDefault="001C12CB" w:rsidP="001C12CB">
      <w:pPr>
        <w:widowControl w:val="0"/>
        <w:autoSpaceDE w:val="0"/>
        <w:autoSpaceDN w:val="0"/>
        <w:adjustRightInd w:val="0"/>
        <w:rPr>
          <w:szCs w:val="24"/>
        </w:rPr>
      </w:pPr>
      <w:r w:rsidRPr="006556D6">
        <w:rPr>
          <w:szCs w:val="24"/>
        </w:rPr>
        <w:t xml:space="preserve">1.2. Paslaugos turi būti atliktos iki </w:t>
      </w:r>
      <w:r w:rsidR="009E1D60">
        <w:rPr>
          <w:szCs w:val="24"/>
          <w:lang w:val="lt-LT"/>
        </w:rPr>
        <w:t xml:space="preserve">2017 </w:t>
      </w:r>
      <w:r w:rsidRPr="006556D6">
        <w:rPr>
          <w:szCs w:val="24"/>
        </w:rPr>
        <w:t xml:space="preserve">metų kovo </w:t>
      </w:r>
      <w:r w:rsidR="009E1D60">
        <w:rPr>
          <w:szCs w:val="24"/>
          <w:lang w:val="lt-LT"/>
        </w:rPr>
        <w:t>31</w:t>
      </w:r>
      <w:r w:rsidRPr="006556D6">
        <w:rPr>
          <w:szCs w:val="24"/>
        </w:rPr>
        <w:t xml:space="preserve"> dienos pagal pirkimo dokumentuose nurodytus reikalavimus. Paslaugų atlikimo terminų pratęsimas nenumatytas.</w:t>
      </w:r>
    </w:p>
    <w:p w14:paraId="57543B86" w14:textId="77777777" w:rsidR="009E56B5" w:rsidRPr="006556D6" w:rsidRDefault="009E56B5" w:rsidP="001C12CB">
      <w:pPr>
        <w:widowControl w:val="0"/>
        <w:autoSpaceDE w:val="0"/>
        <w:autoSpaceDN w:val="0"/>
        <w:adjustRightInd w:val="0"/>
        <w:rPr>
          <w:szCs w:val="24"/>
        </w:rPr>
      </w:pPr>
    </w:p>
    <w:p w14:paraId="4C177B4D" w14:textId="77777777" w:rsidR="001C12CB" w:rsidRPr="00095DE8" w:rsidRDefault="001C12CB" w:rsidP="001C12CB">
      <w:pPr>
        <w:widowControl w:val="0"/>
        <w:tabs>
          <w:tab w:val="left" w:pos="720"/>
          <w:tab w:val="left" w:pos="8010"/>
        </w:tabs>
        <w:autoSpaceDE w:val="0"/>
        <w:autoSpaceDN w:val="0"/>
        <w:adjustRightInd w:val="0"/>
        <w:jc w:val="center"/>
        <w:rPr>
          <w:szCs w:val="24"/>
          <w:u w:val="single"/>
        </w:rPr>
      </w:pPr>
      <w:r w:rsidRPr="00095DE8">
        <w:rPr>
          <w:szCs w:val="24"/>
          <w:u w:val="single"/>
        </w:rPr>
        <w:t>2. Straipsnis</w:t>
      </w:r>
    </w:p>
    <w:p w14:paraId="3BE21BBB" w14:textId="77777777" w:rsidR="001C12CB" w:rsidRPr="00095DE8" w:rsidRDefault="001C12CB" w:rsidP="001C12CB">
      <w:pPr>
        <w:widowControl w:val="0"/>
        <w:tabs>
          <w:tab w:val="left" w:pos="720"/>
          <w:tab w:val="left" w:pos="8010"/>
        </w:tabs>
        <w:autoSpaceDE w:val="0"/>
        <w:autoSpaceDN w:val="0"/>
        <w:adjustRightInd w:val="0"/>
        <w:spacing w:after="120"/>
        <w:jc w:val="center"/>
        <w:rPr>
          <w:b/>
          <w:szCs w:val="24"/>
        </w:rPr>
      </w:pPr>
      <w:r w:rsidRPr="00095DE8">
        <w:rPr>
          <w:b/>
          <w:szCs w:val="24"/>
        </w:rPr>
        <w:t>Šalių įsipareigojimai</w:t>
      </w:r>
    </w:p>
    <w:p w14:paraId="6C4E97D8" w14:textId="557C5AAC" w:rsidR="001C12CB" w:rsidRPr="006556D6" w:rsidRDefault="001C12CB" w:rsidP="001C12CB">
      <w:pPr>
        <w:widowControl w:val="0"/>
        <w:tabs>
          <w:tab w:val="left" w:pos="8010"/>
        </w:tabs>
        <w:autoSpaceDE w:val="0"/>
        <w:autoSpaceDN w:val="0"/>
        <w:adjustRightInd w:val="0"/>
        <w:rPr>
          <w:szCs w:val="24"/>
        </w:rPr>
      </w:pPr>
      <w:r w:rsidRPr="006556D6">
        <w:rPr>
          <w:szCs w:val="24"/>
        </w:rPr>
        <w:t>2.1. Paslaugų teikėjas įsipareigoja:</w:t>
      </w:r>
    </w:p>
    <w:p w14:paraId="1E241B2D"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t>2.1.1. per 1.2 punkte nurodytus terminus atlikti ataskaitinių metų UAB „Vilniaus viešasis transportas“ finansinių ataskaitų rinkinio, parengto pagal Lietuvos Respublikos Verslo apskaitos standartus (VAS) ir buhalterinę apskaitą reglamentuojančius Lietuvos Respublikos teisės aktus, auditą;</w:t>
      </w:r>
    </w:p>
    <w:p w14:paraId="6A3361CA"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t>2.1.2. per 1.2 punkte nurodytus terminus parengti ir pateikti raštišką nepriklausomo auditoriaus išvadą</w:t>
      </w:r>
      <w:r w:rsidRPr="006556D6">
        <w:rPr>
          <w:color w:val="FF0000"/>
          <w:szCs w:val="24"/>
        </w:rPr>
        <w:t xml:space="preserve"> </w:t>
      </w:r>
      <w:r w:rsidRPr="006556D6">
        <w:rPr>
          <w:szCs w:val="24"/>
        </w:rPr>
        <w:t>bei</w:t>
      </w:r>
      <w:r w:rsidRPr="006556D6">
        <w:rPr>
          <w:color w:val="FF0000"/>
          <w:szCs w:val="24"/>
        </w:rPr>
        <w:t xml:space="preserve"> </w:t>
      </w:r>
      <w:r w:rsidRPr="006556D6">
        <w:rPr>
          <w:szCs w:val="24"/>
        </w:rPr>
        <w:t>metinių finansinių ataskaitų rinkinio audito ataskaitą;</w:t>
      </w:r>
    </w:p>
    <w:p w14:paraId="503B776C"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t>2.1.3. per 1.2 punkte nurodytus terminus atlikti Paslaugų gavėjo metinio pranešimo apie įmonės veiklą peržiūrą, jame esančių finansinių rodiklių atitikimą finansinių ataskaitų rinkinyje esantiems duomenims ir pateikti nepriklausomo auditoriaus ataskaitą apie peržiūros rezultatus;</w:t>
      </w:r>
    </w:p>
    <w:p w14:paraId="14613970"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t>2.1.4. stebėtojo teisėmis dalyvauti atliekant metinę turto inventorizaciją;</w:t>
      </w:r>
    </w:p>
    <w:p w14:paraId="70E530F0"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t>2.1.5. sutarties galiojimo metu be papildomo atlyginimo, iki 10 val. per metus, protingais terminais teikti konsultacijas finansinių ataskaitų rinkinio sudarymo, apskaitos, mokesčių ir kitais įmonės veiklos klausimais;</w:t>
      </w:r>
    </w:p>
    <w:p w14:paraId="23934A52"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lastRenderedPageBreak/>
        <w:t xml:space="preserve">2.1.6. per 1.2 punkte nurodytus terminus pateikti </w:t>
      </w:r>
      <w:r w:rsidR="00123A95">
        <w:rPr>
          <w:szCs w:val="24"/>
          <w:lang w:val="lt-LT"/>
        </w:rPr>
        <w:t xml:space="preserve">Paslaugų gavėjui </w:t>
      </w:r>
      <w:r w:rsidRPr="006556D6">
        <w:rPr>
          <w:szCs w:val="24"/>
        </w:rPr>
        <w:t xml:space="preserve">pasiūlymus </w:t>
      </w:r>
      <w:r w:rsidR="00123A95">
        <w:rPr>
          <w:szCs w:val="24"/>
          <w:lang w:val="lt-LT"/>
        </w:rPr>
        <w:t xml:space="preserve">dėl </w:t>
      </w:r>
      <w:r w:rsidRPr="006556D6">
        <w:rPr>
          <w:szCs w:val="24"/>
        </w:rPr>
        <w:t>apskaitos procedūrų ir vidinės kontrolės gerinimo;</w:t>
      </w:r>
    </w:p>
    <w:p w14:paraId="6496EB40"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t>2.1.7. paslaugas suteikti laiku ir kokybiškai.</w:t>
      </w:r>
    </w:p>
    <w:p w14:paraId="0CCBF0B0" w14:textId="77777777" w:rsidR="001C12CB" w:rsidRPr="006556D6" w:rsidRDefault="001C12CB" w:rsidP="001C12CB">
      <w:pPr>
        <w:widowControl w:val="0"/>
        <w:tabs>
          <w:tab w:val="num" w:pos="540"/>
        </w:tabs>
        <w:suppressAutoHyphens/>
        <w:autoSpaceDE w:val="0"/>
        <w:autoSpaceDN w:val="0"/>
        <w:adjustRightInd w:val="0"/>
        <w:rPr>
          <w:szCs w:val="24"/>
        </w:rPr>
      </w:pPr>
      <w:r w:rsidRPr="006556D6">
        <w:rPr>
          <w:szCs w:val="24"/>
        </w:rPr>
        <w:t>2.2. Paslaugų teikėjas turi teisę sustabdyti ar nutraukti paslaugų teikimą, jeigu yra įsitikinęs esąs trukdomas tinkamai jas teikti, nes:</w:t>
      </w:r>
    </w:p>
    <w:p w14:paraId="06DD3BC6" w14:textId="77777777" w:rsidR="001C12CB" w:rsidRPr="006556D6" w:rsidRDefault="001C12CB" w:rsidP="001C12CB">
      <w:pPr>
        <w:widowControl w:val="0"/>
        <w:suppressAutoHyphens/>
        <w:autoSpaceDE w:val="0"/>
        <w:autoSpaceDN w:val="0"/>
        <w:adjustRightInd w:val="0"/>
        <w:ind w:left="540" w:hanging="540"/>
        <w:rPr>
          <w:szCs w:val="24"/>
        </w:rPr>
      </w:pPr>
      <w:r w:rsidRPr="006556D6">
        <w:rPr>
          <w:szCs w:val="24"/>
        </w:rPr>
        <w:t>2.2.1. Paslaugų gavėjas nevykdo sutarties sąlygų;</w:t>
      </w:r>
    </w:p>
    <w:p w14:paraId="704AD85E" w14:textId="77777777" w:rsidR="001C12CB" w:rsidRPr="006556D6" w:rsidRDefault="001C12CB" w:rsidP="001C12CB">
      <w:pPr>
        <w:widowControl w:val="0"/>
        <w:suppressAutoHyphens/>
        <w:autoSpaceDE w:val="0"/>
        <w:autoSpaceDN w:val="0"/>
        <w:adjustRightInd w:val="0"/>
        <w:ind w:left="14" w:hanging="14"/>
        <w:rPr>
          <w:szCs w:val="24"/>
        </w:rPr>
      </w:pPr>
      <w:r w:rsidRPr="006556D6">
        <w:rPr>
          <w:szCs w:val="24"/>
        </w:rPr>
        <w:t>2.2.2. vykdydamas Paslaugų gavėjo nurodymus aptiko sąlygas arba kliūtis, trukdančias tinkamai teikti paslaugas, ko anksčiau Paslaugų teikėjas negalėjo numatyti, o šių sąlygų ir (ar) kliūčių atsiradimo priežastis tiesiogiai priklauso nuo Paslaugų gavėjo.</w:t>
      </w:r>
    </w:p>
    <w:p w14:paraId="025B8C42" w14:textId="77777777" w:rsidR="001C12CB" w:rsidRPr="006556D6" w:rsidRDefault="001C12CB" w:rsidP="001C12CB">
      <w:pPr>
        <w:widowControl w:val="0"/>
        <w:suppressAutoHyphens/>
        <w:autoSpaceDE w:val="0"/>
        <w:autoSpaceDN w:val="0"/>
        <w:adjustRightInd w:val="0"/>
        <w:rPr>
          <w:szCs w:val="24"/>
        </w:rPr>
      </w:pPr>
      <w:r w:rsidRPr="006556D6">
        <w:rPr>
          <w:szCs w:val="24"/>
        </w:rPr>
        <w:t>2.3. Paslaugų teikėjas prisiima atsakomybę už laiku ir tinkamą paslaugų atlikimą pagal sutartį.</w:t>
      </w:r>
    </w:p>
    <w:p w14:paraId="0D206811" w14:textId="77777777" w:rsidR="001C12CB" w:rsidRPr="006556D6" w:rsidRDefault="001C12CB" w:rsidP="001C12CB">
      <w:pPr>
        <w:widowControl w:val="0"/>
        <w:tabs>
          <w:tab w:val="left" w:pos="8010"/>
        </w:tabs>
        <w:rPr>
          <w:szCs w:val="24"/>
        </w:rPr>
      </w:pPr>
      <w:r w:rsidRPr="006556D6">
        <w:rPr>
          <w:szCs w:val="24"/>
        </w:rPr>
        <w:t>2.4. Paslaugų gavėjas įsipareigoja:</w:t>
      </w:r>
    </w:p>
    <w:p w14:paraId="2F450E79" w14:textId="77777777" w:rsidR="001C12CB" w:rsidRPr="006556D6" w:rsidRDefault="001C12CB" w:rsidP="001C12CB">
      <w:pPr>
        <w:widowControl w:val="0"/>
        <w:tabs>
          <w:tab w:val="num" w:pos="0"/>
          <w:tab w:val="num" w:pos="540"/>
        </w:tabs>
        <w:suppressAutoHyphens/>
        <w:autoSpaceDE w:val="0"/>
        <w:rPr>
          <w:szCs w:val="24"/>
        </w:rPr>
      </w:pPr>
      <w:r w:rsidRPr="006556D6">
        <w:rPr>
          <w:rFonts w:eastAsia="Arial"/>
          <w:szCs w:val="24"/>
          <w:lang w:eastAsia="ar-SA"/>
        </w:rPr>
        <w:t xml:space="preserve">2.4.1. </w:t>
      </w:r>
      <w:r w:rsidRPr="006556D6">
        <w:rPr>
          <w:szCs w:val="24"/>
        </w:rPr>
        <w:t>pateikti visus buhalterinius ir kitus su audituojamu laikotarpiu susijusius dokumentus, būtinus numatytiems darbams atlikti;</w:t>
      </w:r>
    </w:p>
    <w:p w14:paraId="07490E92" w14:textId="77777777" w:rsidR="001C12CB" w:rsidRPr="006556D6" w:rsidRDefault="001C12CB" w:rsidP="001C12CB">
      <w:pPr>
        <w:widowControl w:val="0"/>
        <w:tabs>
          <w:tab w:val="num" w:pos="0"/>
          <w:tab w:val="num" w:pos="540"/>
        </w:tabs>
        <w:suppressAutoHyphens/>
        <w:autoSpaceDE w:val="0"/>
        <w:rPr>
          <w:rFonts w:eastAsia="Arial"/>
          <w:szCs w:val="24"/>
          <w:lang w:eastAsia="ar-SA"/>
        </w:rPr>
      </w:pPr>
      <w:r w:rsidRPr="006556D6">
        <w:rPr>
          <w:rFonts w:eastAsia="Arial"/>
          <w:szCs w:val="24"/>
          <w:lang w:eastAsia="ar-SA"/>
        </w:rPr>
        <w:t>2.4.2. per 5 (penkias) darbo dienas nuo Paslaugų teikėjo pareikalavimo (klausimynų pateikimo) suteikti Paslaugų teikėjui visą reikiamą ir būtiną dokumentaciją, informaciją ir (ar) paaiškinimus, kad Paslaugų teikėjas galėtų tinkamai teikti šioje sutartyje numatytas paslaugas. Už pateiktų duomenų (dokumentacija, informacija ir (ar) paaiškinimai, kt.) teisingumą ir patikimumą atsako Paslaugų gavėjas;</w:t>
      </w:r>
    </w:p>
    <w:p w14:paraId="18C09A5F" w14:textId="63BD3342" w:rsidR="001C12CB" w:rsidRDefault="001C12CB" w:rsidP="001C12CB">
      <w:pPr>
        <w:widowControl w:val="0"/>
        <w:tabs>
          <w:tab w:val="left" w:pos="8010"/>
        </w:tabs>
        <w:autoSpaceDE w:val="0"/>
        <w:autoSpaceDN w:val="0"/>
        <w:adjustRightInd w:val="0"/>
        <w:ind w:left="284" w:hanging="284"/>
        <w:rPr>
          <w:szCs w:val="24"/>
        </w:rPr>
      </w:pPr>
      <w:r w:rsidRPr="006556D6">
        <w:rPr>
          <w:szCs w:val="24"/>
        </w:rPr>
        <w:t>2.4.3.</w:t>
      </w:r>
      <w:r w:rsidR="00123A95">
        <w:rPr>
          <w:szCs w:val="24"/>
          <w:lang w:val="lt-LT"/>
        </w:rPr>
        <w:t xml:space="preserve"> </w:t>
      </w:r>
      <w:r w:rsidRPr="006556D6">
        <w:rPr>
          <w:szCs w:val="24"/>
        </w:rPr>
        <w:t>atsiskaityti už suteiktas paslaugas šioje sutartyje nustatytomis sąlygomis ir tvarka.</w:t>
      </w:r>
    </w:p>
    <w:p w14:paraId="6C6446C3" w14:textId="6262382B" w:rsidR="009E56B5" w:rsidRPr="009E56B5" w:rsidRDefault="009E56B5" w:rsidP="009E56B5">
      <w:pPr>
        <w:widowControl w:val="0"/>
        <w:tabs>
          <w:tab w:val="left" w:pos="8010"/>
        </w:tabs>
        <w:autoSpaceDE w:val="0"/>
        <w:autoSpaceDN w:val="0"/>
        <w:adjustRightInd w:val="0"/>
        <w:rPr>
          <w:szCs w:val="24"/>
          <w:lang w:val="lt-LT"/>
        </w:rPr>
      </w:pPr>
      <w:r>
        <w:rPr>
          <w:szCs w:val="24"/>
          <w:lang w:val="lt-LT"/>
        </w:rPr>
        <w:t xml:space="preserve">2.5. </w:t>
      </w:r>
      <w:r w:rsidRPr="009E56B5">
        <w:rPr>
          <w:szCs w:val="24"/>
          <w:lang w:val="lt-LT"/>
        </w:rPr>
        <w:t>Šalių atsakomybė yra nustatoma pagal galiojančius Lietuvos Respublikos teisės aktus ir Sutartį. Šalys įsipareigoja tinkamai vykdyti savo įsipareigojimus, prisiimtus Sutartimis, ir susilaikyti nuo bet kokių veiksmų, kuriais galėtų padaryti žalos viena kitai ar apsunkintų kitos Šalies prisiimtų įsipareigojimų įvykdymą.</w:t>
      </w:r>
    </w:p>
    <w:p w14:paraId="2FEEE77F" w14:textId="77777777" w:rsidR="001C12CB" w:rsidRPr="006556D6" w:rsidRDefault="001C12CB" w:rsidP="001C12CB">
      <w:pPr>
        <w:widowControl w:val="0"/>
        <w:tabs>
          <w:tab w:val="num" w:pos="540"/>
        </w:tabs>
        <w:suppressAutoHyphens/>
        <w:autoSpaceDE w:val="0"/>
        <w:rPr>
          <w:b/>
          <w:bCs/>
          <w:szCs w:val="24"/>
        </w:rPr>
      </w:pPr>
    </w:p>
    <w:p w14:paraId="7B33BF13" w14:textId="77777777" w:rsidR="001C12CB" w:rsidRPr="00095DE8" w:rsidRDefault="001C12CB" w:rsidP="001C12CB">
      <w:pPr>
        <w:widowControl w:val="0"/>
        <w:tabs>
          <w:tab w:val="left" w:pos="8010"/>
        </w:tabs>
        <w:autoSpaceDE w:val="0"/>
        <w:autoSpaceDN w:val="0"/>
        <w:adjustRightInd w:val="0"/>
        <w:jc w:val="center"/>
        <w:rPr>
          <w:szCs w:val="24"/>
          <w:u w:val="single"/>
        </w:rPr>
      </w:pPr>
      <w:r w:rsidRPr="00095DE8">
        <w:rPr>
          <w:szCs w:val="24"/>
          <w:u w:val="single"/>
        </w:rPr>
        <w:t>3. Straipsnis</w:t>
      </w:r>
    </w:p>
    <w:p w14:paraId="0B362C7C" w14:textId="77777777" w:rsidR="001C12CB" w:rsidRPr="00095DE8" w:rsidRDefault="001C12CB" w:rsidP="001C12CB">
      <w:pPr>
        <w:widowControl w:val="0"/>
        <w:tabs>
          <w:tab w:val="left" w:pos="8010"/>
        </w:tabs>
        <w:autoSpaceDE w:val="0"/>
        <w:autoSpaceDN w:val="0"/>
        <w:adjustRightInd w:val="0"/>
        <w:spacing w:after="120"/>
        <w:jc w:val="center"/>
        <w:rPr>
          <w:b/>
          <w:szCs w:val="24"/>
        </w:rPr>
      </w:pPr>
      <w:r w:rsidRPr="00095DE8">
        <w:rPr>
          <w:b/>
          <w:szCs w:val="24"/>
        </w:rPr>
        <w:t xml:space="preserve">Paslaugų teikimas </w:t>
      </w:r>
    </w:p>
    <w:p w14:paraId="3855548F" w14:textId="77777777" w:rsidR="001C12CB" w:rsidRPr="006556D6" w:rsidRDefault="001C12CB" w:rsidP="001C12CB">
      <w:pPr>
        <w:widowControl w:val="0"/>
        <w:suppressAutoHyphens/>
        <w:autoSpaceDE w:val="0"/>
        <w:autoSpaceDN w:val="0"/>
        <w:adjustRightInd w:val="0"/>
        <w:rPr>
          <w:szCs w:val="24"/>
        </w:rPr>
      </w:pPr>
      <w:r w:rsidRPr="006556D6">
        <w:rPr>
          <w:szCs w:val="24"/>
        </w:rPr>
        <w:t>3.1. Ne rečiau kaip 1 (vienas) kartą per savaitę Paslaugų teikėjas organizuoja susitikimus su Paslaugų gavėjo atstovais aptarti audito paslaugų teikimo pažangą, iškilusius sunkumus, kitas kliūtis ir problemas, susijusias su paslaugų teikimu, bei ateinančio laikotarpio planus.</w:t>
      </w:r>
    </w:p>
    <w:p w14:paraId="3C99BEAD" w14:textId="77777777" w:rsidR="001C12CB" w:rsidRPr="006556D6" w:rsidRDefault="001C12CB" w:rsidP="001C12CB">
      <w:pPr>
        <w:widowControl w:val="0"/>
        <w:suppressAutoHyphens/>
        <w:autoSpaceDE w:val="0"/>
        <w:autoSpaceDN w:val="0"/>
        <w:adjustRightInd w:val="0"/>
        <w:rPr>
          <w:szCs w:val="24"/>
        </w:rPr>
      </w:pPr>
      <w:r w:rsidRPr="006556D6">
        <w:rPr>
          <w:szCs w:val="24"/>
        </w:rPr>
        <w:t>3.2. Paslaugų gavėjas įsipareigoja priimti iš Paslaugų teikėjo šioje sutartyje numatytus parengti tinkamus dokumentus ar tinkamai suteiktas paslaugas pagal Šalių pasirašytus bei patvirtintus antspaudais priėmimo–perdavimo aktus.</w:t>
      </w:r>
    </w:p>
    <w:p w14:paraId="7134CCAF" w14:textId="77777777" w:rsidR="001C12CB" w:rsidRPr="006556D6" w:rsidRDefault="001C12CB" w:rsidP="001C12CB">
      <w:pPr>
        <w:widowControl w:val="0"/>
        <w:suppressAutoHyphens/>
        <w:autoSpaceDE w:val="0"/>
        <w:autoSpaceDN w:val="0"/>
        <w:adjustRightInd w:val="0"/>
        <w:rPr>
          <w:szCs w:val="24"/>
        </w:rPr>
      </w:pPr>
      <w:r w:rsidRPr="006556D6">
        <w:rPr>
          <w:szCs w:val="24"/>
        </w:rPr>
        <w:t>3.3. Paslaugų gavėjas pastebėjęs, kad parengti dokumentai ir (ar) suteiktos paslaugos neatitinka sutarties sąlygų, turi raštu pareikšti Paslaugų teikėjui motyvuotas pretenzijas dėl dokumentų ir (ar) suteiktų paslaugų kokybės. Visais atvejais Paslaugų gavėjas turi teisę pareikšti motyvuotus reikalavimus dėl paslaugų rezultato trūkumų iki galutinio atliktų paslaugų priėmimo</w:t>
      </w:r>
      <w:r w:rsidR="00123A95">
        <w:rPr>
          <w:szCs w:val="24"/>
          <w:lang w:val="lt-LT"/>
        </w:rPr>
        <w:t>–</w:t>
      </w:r>
      <w:r w:rsidRPr="006556D6">
        <w:rPr>
          <w:szCs w:val="24"/>
        </w:rPr>
        <w:t>perdavimo akto pasirašymo momento.</w:t>
      </w:r>
    </w:p>
    <w:p w14:paraId="119D4D9D" w14:textId="77777777" w:rsidR="001C12CB" w:rsidRPr="006556D6" w:rsidRDefault="001C12CB" w:rsidP="001C12CB">
      <w:pPr>
        <w:widowControl w:val="0"/>
        <w:suppressAutoHyphens/>
        <w:autoSpaceDE w:val="0"/>
        <w:autoSpaceDN w:val="0"/>
        <w:adjustRightInd w:val="0"/>
        <w:rPr>
          <w:szCs w:val="24"/>
        </w:rPr>
      </w:pPr>
      <w:r w:rsidRPr="006556D6">
        <w:rPr>
          <w:szCs w:val="24"/>
        </w:rPr>
        <w:t>3.4. Gavęs raštu iš Paslaugų gavėjo pranešimą apie pretenzijas dėl dokumentų ir (ar) suteiktų paslaugų kokybės, Paslaugų teikėjas privalo savo sąskaita per suderintą su Paslaugų gavėju terminą ištaisyti trūkumus.</w:t>
      </w:r>
    </w:p>
    <w:p w14:paraId="5AB73336" w14:textId="77777777" w:rsidR="001C12CB" w:rsidRPr="006556D6" w:rsidRDefault="001C12CB" w:rsidP="001C12CB">
      <w:pPr>
        <w:widowControl w:val="0"/>
        <w:tabs>
          <w:tab w:val="left" w:pos="8010"/>
        </w:tabs>
        <w:autoSpaceDE w:val="0"/>
        <w:autoSpaceDN w:val="0"/>
        <w:adjustRightInd w:val="0"/>
        <w:rPr>
          <w:szCs w:val="24"/>
        </w:rPr>
      </w:pPr>
    </w:p>
    <w:p w14:paraId="41347AC7" w14:textId="77777777" w:rsidR="001C12CB" w:rsidRPr="00095DE8" w:rsidRDefault="001C12CB" w:rsidP="001C12CB">
      <w:pPr>
        <w:widowControl w:val="0"/>
        <w:tabs>
          <w:tab w:val="left" w:pos="8010"/>
        </w:tabs>
        <w:autoSpaceDE w:val="0"/>
        <w:autoSpaceDN w:val="0"/>
        <w:adjustRightInd w:val="0"/>
        <w:jc w:val="center"/>
        <w:rPr>
          <w:szCs w:val="24"/>
          <w:u w:val="single"/>
        </w:rPr>
      </w:pPr>
      <w:r w:rsidRPr="00095DE8">
        <w:rPr>
          <w:szCs w:val="24"/>
          <w:u w:val="single"/>
        </w:rPr>
        <w:t>4. Straipsnis</w:t>
      </w:r>
    </w:p>
    <w:p w14:paraId="15570E2B" w14:textId="77777777" w:rsidR="001C12CB" w:rsidRPr="00095DE8" w:rsidRDefault="001C12CB" w:rsidP="001C12CB">
      <w:pPr>
        <w:widowControl w:val="0"/>
        <w:tabs>
          <w:tab w:val="left" w:pos="8010"/>
        </w:tabs>
        <w:autoSpaceDE w:val="0"/>
        <w:autoSpaceDN w:val="0"/>
        <w:adjustRightInd w:val="0"/>
        <w:spacing w:after="120"/>
        <w:jc w:val="center"/>
        <w:rPr>
          <w:b/>
          <w:szCs w:val="24"/>
        </w:rPr>
      </w:pPr>
      <w:r w:rsidRPr="00095DE8">
        <w:rPr>
          <w:b/>
          <w:szCs w:val="24"/>
        </w:rPr>
        <w:t>Kaina ir atsiskaitymo tvarka</w:t>
      </w:r>
    </w:p>
    <w:p w14:paraId="575F42E1" w14:textId="59F6FEC8" w:rsidR="00572BE7" w:rsidRDefault="00572BE7" w:rsidP="00572BE7">
      <w:pPr>
        <w:widowControl w:val="0"/>
        <w:tabs>
          <w:tab w:val="left" w:pos="0"/>
          <w:tab w:val="left" w:pos="8010"/>
        </w:tabs>
        <w:autoSpaceDE w:val="0"/>
        <w:autoSpaceDN w:val="0"/>
        <w:adjustRightInd w:val="0"/>
      </w:pPr>
      <w:r>
        <w:rPr>
          <w:lang w:val="lt-LT"/>
        </w:rPr>
        <w:t>4</w:t>
      </w:r>
      <w:r>
        <w:t>.1. Sutarties kaina: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992"/>
        <w:gridCol w:w="2693"/>
      </w:tblGrid>
      <w:tr w:rsidR="00572BE7" w:rsidRPr="00572BE7" w14:paraId="4D44C5F6" w14:textId="77777777" w:rsidTr="00572BE7">
        <w:tc>
          <w:tcPr>
            <w:tcW w:w="4957" w:type="dxa"/>
            <w:tcBorders>
              <w:top w:val="single" w:sz="4" w:space="0" w:color="auto"/>
              <w:left w:val="single" w:sz="4" w:space="0" w:color="auto"/>
              <w:bottom w:val="single" w:sz="4" w:space="0" w:color="auto"/>
              <w:right w:val="single" w:sz="4" w:space="0" w:color="auto"/>
            </w:tcBorders>
            <w:vAlign w:val="center"/>
          </w:tcPr>
          <w:p w14:paraId="61E6C55D" w14:textId="77777777" w:rsidR="00572BE7" w:rsidRPr="00572BE7" w:rsidRDefault="00572BE7" w:rsidP="00572BE7">
            <w:pPr>
              <w:widowControl w:val="0"/>
              <w:tabs>
                <w:tab w:val="left" w:pos="0"/>
                <w:tab w:val="left" w:pos="8010"/>
              </w:tabs>
              <w:autoSpaceDE w:val="0"/>
              <w:autoSpaceDN w:val="0"/>
              <w:adjustRightInd w:val="0"/>
              <w:jc w:val="center"/>
              <w:rPr>
                <w:b/>
                <w:bCs/>
                <w:lang w:val="lt-LT"/>
              </w:rPr>
            </w:pPr>
            <w:r w:rsidRPr="00572BE7">
              <w:rPr>
                <w:b/>
                <w:bCs/>
                <w:lang w:val="lt-LT"/>
              </w:rPr>
              <w:t>Paslaugos pavadinimas</w:t>
            </w:r>
          </w:p>
        </w:tc>
        <w:tc>
          <w:tcPr>
            <w:tcW w:w="992" w:type="dxa"/>
            <w:tcBorders>
              <w:top w:val="single" w:sz="4" w:space="0" w:color="auto"/>
              <w:left w:val="single" w:sz="4" w:space="0" w:color="auto"/>
              <w:bottom w:val="single" w:sz="4" w:space="0" w:color="auto"/>
              <w:right w:val="single" w:sz="4" w:space="0" w:color="auto"/>
            </w:tcBorders>
            <w:vAlign w:val="center"/>
          </w:tcPr>
          <w:p w14:paraId="6D2E7A2B" w14:textId="77777777" w:rsidR="00572BE7" w:rsidRPr="00572BE7" w:rsidRDefault="00572BE7" w:rsidP="00572BE7">
            <w:pPr>
              <w:widowControl w:val="0"/>
              <w:tabs>
                <w:tab w:val="left" w:pos="0"/>
                <w:tab w:val="left" w:pos="8010"/>
              </w:tabs>
              <w:autoSpaceDE w:val="0"/>
              <w:autoSpaceDN w:val="0"/>
              <w:adjustRightInd w:val="0"/>
              <w:jc w:val="center"/>
              <w:rPr>
                <w:b/>
                <w:bCs/>
                <w:lang w:val="lt-LT"/>
              </w:rPr>
            </w:pPr>
            <w:r w:rsidRPr="00572BE7">
              <w:rPr>
                <w:b/>
                <w:bCs/>
                <w:lang w:val="lt-LT"/>
              </w:rPr>
              <w:t>Mato vnt.</w:t>
            </w:r>
          </w:p>
        </w:tc>
        <w:tc>
          <w:tcPr>
            <w:tcW w:w="992" w:type="dxa"/>
            <w:tcBorders>
              <w:top w:val="single" w:sz="4" w:space="0" w:color="auto"/>
              <w:left w:val="single" w:sz="4" w:space="0" w:color="auto"/>
              <w:bottom w:val="single" w:sz="4" w:space="0" w:color="auto"/>
              <w:right w:val="single" w:sz="4" w:space="0" w:color="auto"/>
            </w:tcBorders>
            <w:vAlign w:val="center"/>
          </w:tcPr>
          <w:p w14:paraId="2B11A75A" w14:textId="77777777" w:rsidR="00572BE7" w:rsidRPr="00572BE7" w:rsidRDefault="00572BE7" w:rsidP="00572BE7">
            <w:pPr>
              <w:widowControl w:val="0"/>
              <w:tabs>
                <w:tab w:val="left" w:pos="0"/>
                <w:tab w:val="left" w:pos="8010"/>
              </w:tabs>
              <w:autoSpaceDE w:val="0"/>
              <w:autoSpaceDN w:val="0"/>
              <w:adjustRightInd w:val="0"/>
              <w:jc w:val="center"/>
              <w:rPr>
                <w:b/>
                <w:bCs/>
                <w:lang w:val="lt-LT"/>
              </w:rPr>
            </w:pPr>
            <w:r w:rsidRPr="00572BE7">
              <w:rPr>
                <w:b/>
                <w:bCs/>
                <w:lang w:val="lt-LT"/>
              </w:rPr>
              <w:t>Kiekis</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DF88B" w14:textId="77777777" w:rsidR="00572BE7" w:rsidRPr="00572BE7" w:rsidRDefault="00572BE7" w:rsidP="00572BE7">
            <w:pPr>
              <w:widowControl w:val="0"/>
              <w:tabs>
                <w:tab w:val="left" w:pos="0"/>
                <w:tab w:val="left" w:pos="8010"/>
              </w:tabs>
              <w:autoSpaceDE w:val="0"/>
              <w:autoSpaceDN w:val="0"/>
              <w:adjustRightInd w:val="0"/>
              <w:jc w:val="center"/>
              <w:rPr>
                <w:b/>
                <w:bCs/>
                <w:lang w:val="lt-LT"/>
              </w:rPr>
            </w:pPr>
            <w:r w:rsidRPr="00572BE7">
              <w:rPr>
                <w:b/>
                <w:bCs/>
                <w:lang w:val="lt-LT"/>
              </w:rPr>
              <w:t>Paslaugos kaina be PVM</w:t>
            </w:r>
          </w:p>
        </w:tc>
      </w:tr>
      <w:tr w:rsidR="00572BE7" w:rsidRPr="00572BE7" w14:paraId="43F685DF" w14:textId="77777777" w:rsidTr="00572BE7">
        <w:trPr>
          <w:trHeight w:val="421"/>
        </w:trPr>
        <w:tc>
          <w:tcPr>
            <w:tcW w:w="4957" w:type="dxa"/>
            <w:tcBorders>
              <w:top w:val="single" w:sz="4" w:space="0" w:color="auto"/>
              <w:left w:val="single" w:sz="4" w:space="0" w:color="auto"/>
              <w:bottom w:val="single" w:sz="4" w:space="0" w:color="auto"/>
              <w:right w:val="single" w:sz="4" w:space="0" w:color="auto"/>
            </w:tcBorders>
          </w:tcPr>
          <w:p w14:paraId="480BB2F2" w14:textId="77777777" w:rsidR="00572BE7" w:rsidRPr="00572BE7" w:rsidRDefault="00572BE7" w:rsidP="00572BE7">
            <w:pPr>
              <w:widowControl w:val="0"/>
              <w:tabs>
                <w:tab w:val="left" w:pos="0"/>
                <w:tab w:val="left" w:pos="8010"/>
              </w:tabs>
              <w:autoSpaceDE w:val="0"/>
              <w:autoSpaceDN w:val="0"/>
              <w:adjustRightInd w:val="0"/>
              <w:rPr>
                <w:i/>
                <w:lang w:val="lt-LT"/>
              </w:rPr>
            </w:pPr>
            <w:r w:rsidRPr="00572BE7">
              <w:t>201</w:t>
            </w:r>
            <w:r w:rsidRPr="00572BE7">
              <w:rPr>
                <w:lang w:val="lt-LT"/>
              </w:rPr>
              <w:t>6</w:t>
            </w:r>
            <w:r w:rsidRPr="00572BE7">
              <w:t xml:space="preserve"> metų metinių finansinių ataskaitų audito paslaugos</w:t>
            </w:r>
          </w:p>
        </w:tc>
        <w:tc>
          <w:tcPr>
            <w:tcW w:w="992" w:type="dxa"/>
            <w:tcBorders>
              <w:top w:val="single" w:sz="4" w:space="0" w:color="auto"/>
              <w:left w:val="single" w:sz="4" w:space="0" w:color="auto"/>
              <w:bottom w:val="single" w:sz="4" w:space="0" w:color="auto"/>
              <w:right w:val="single" w:sz="4" w:space="0" w:color="auto"/>
            </w:tcBorders>
            <w:vAlign w:val="center"/>
          </w:tcPr>
          <w:p w14:paraId="03DCBA45" w14:textId="77777777" w:rsidR="00572BE7" w:rsidRPr="00572BE7" w:rsidRDefault="00572BE7" w:rsidP="00572BE7">
            <w:pPr>
              <w:widowControl w:val="0"/>
              <w:tabs>
                <w:tab w:val="left" w:pos="0"/>
                <w:tab w:val="left" w:pos="8010"/>
              </w:tabs>
              <w:autoSpaceDE w:val="0"/>
              <w:autoSpaceDN w:val="0"/>
              <w:adjustRightInd w:val="0"/>
              <w:jc w:val="center"/>
              <w:rPr>
                <w:lang w:val="lt-LT"/>
              </w:rPr>
            </w:pPr>
            <w:r w:rsidRPr="00572BE7">
              <w:rPr>
                <w:lang w:val="lt-LT"/>
              </w:rPr>
              <w:t>vnt.</w:t>
            </w:r>
          </w:p>
        </w:tc>
        <w:tc>
          <w:tcPr>
            <w:tcW w:w="992" w:type="dxa"/>
            <w:tcBorders>
              <w:top w:val="single" w:sz="4" w:space="0" w:color="auto"/>
              <w:left w:val="single" w:sz="4" w:space="0" w:color="auto"/>
              <w:bottom w:val="single" w:sz="4" w:space="0" w:color="auto"/>
              <w:right w:val="single" w:sz="4" w:space="0" w:color="auto"/>
            </w:tcBorders>
            <w:vAlign w:val="center"/>
          </w:tcPr>
          <w:p w14:paraId="45E2A010" w14:textId="77777777" w:rsidR="00572BE7" w:rsidRPr="00572BE7" w:rsidRDefault="00572BE7" w:rsidP="00572BE7">
            <w:pPr>
              <w:widowControl w:val="0"/>
              <w:tabs>
                <w:tab w:val="left" w:pos="0"/>
                <w:tab w:val="left" w:pos="8010"/>
              </w:tabs>
              <w:autoSpaceDE w:val="0"/>
              <w:autoSpaceDN w:val="0"/>
              <w:adjustRightInd w:val="0"/>
              <w:jc w:val="center"/>
              <w:rPr>
                <w:lang w:val="lt-LT"/>
              </w:rPr>
            </w:pPr>
            <w:r w:rsidRPr="00572BE7">
              <w:rPr>
                <w:lang w:val="lt-LT"/>
              </w:rPr>
              <w:t>1</w:t>
            </w:r>
          </w:p>
        </w:tc>
        <w:tc>
          <w:tcPr>
            <w:tcW w:w="2693" w:type="dxa"/>
            <w:tcBorders>
              <w:top w:val="single" w:sz="4" w:space="0" w:color="auto"/>
              <w:left w:val="single" w:sz="4" w:space="0" w:color="auto"/>
              <w:bottom w:val="single" w:sz="4" w:space="0" w:color="auto"/>
              <w:right w:val="single" w:sz="4" w:space="0" w:color="auto"/>
            </w:tcBorders>
            <w:vAlign w:val="center"/>
          </w:tcPr>
          <w:p w14:paraId="22236C17" w14:textId="77777777" w:rsidR="00572BE7" w:rsidRPr="00572BE7" w:rsidRDefault="00572BE7" w:rsidP="00572BE7">
            <w:pPr>
              <w:widowControl w:val="0"/>
              <w:tabs>
                <w:tab w:val="left" w:pos="0"/>
                <w:tab w:val="left" w:pos="8010"/>
              </w:tabs>
              <w:autoSpaceDE w:val="0"/>
              <w:autoSpaceDN w:val="0"/>
              <w:adjustRightInd w:val="0"/>
              <w:rPr>
                <w:bCs/>
                <w:lang w:val="lt-LT"/>
              </w:rPr>
            </w:pPr>
          </w:p>
        </w:tc>
      </w:tr>
      <w:tr w:rsidR="00572BE7" w:rsidRPr="00572BE7" w14:paraId="600198F4" w14:textId="77777777" w:rsidTr="00572BE7">
        <w:trPr>
          <w:trHeight w:val="397"/>
        </w:trPr>
        <w:tc>
          <w:tcPr>
            <w:tcW w:w="6941" w:type="dxa"/>
            <w:gridSpan w:val="3"/>
            <w:tcBorders>
              <w:top w:val="single" w:sz="4" w:space="0" w:color="auto"/>
              <w:left w:val="single" w:sz="4" w:space="0" w:color="auto"/>
              <w:bottom w:val="single" w:sz="4" w:space="0" w:color="auto"/>
              <w:right w:val="single" w:sz="4" w:space="0" w:color="auto"/>
            </w:tcBorders>
            <w:vAlign w:val="center"/>
          </w:tcPr>
          <w:p w14:paraId="2D0FEFB6" w14:textId="77777777" w:rsidR="00572BE7" w:rsidRPr="00572BE7" w:rsidRDefault="00572BE7" w:rsidP="00572BE7">
            <w:pPr>
              <w:widowControl w:val="0"/>
              <w:tabs>
                <w:tab w:val="left" w:pos="0"/>
                <w:tab w:val="left" w:pos="8010"/>
              </w:tabs>
              <w:autoSpaceDE w:val="0"/>
              <w:autoSpaceDN w:val="0"/>
              <w:adjustRightInd w:val="0"/>
              <w:rPr>
                <w:b/>
                <w:bCs/>
                <w:lang w:val="lt-LT"/>
              </w:rPr>
            </w:pPr>
            <w:r w:rsidRPr="00572BE7">
              <w:rPr>
                <w:b/>
                <w:bCs/>
                <w:lang w:val="lt-LT"/>
              </w:rPr>
              <w:t>Pasiūlymo kaina be PVM</w:t>
            </w:r>
          </w:p>
        </w:tc>
        <w:tc>
          <w:tcPr>
            <w:tcW w:w="2693" w:type="dxa"/>
            <w:tcBorders>
              <w:top w:val="single" w:sz="4" w:space="0" w:color="auto"/>
              <w:left w:val="single" w:sz="4" w:space="0" w:color="auto"/>
              <w:bottom w:val="single" w:sz="4" w:space="0" w:color="auto"/>
              <w:right w:val="single" w:sz="4" w:space="0" w:color="auto"/>
            </w:tcBorders>
            <w:vAlign w:val="center"/>
          </w:tcPr>
          <w:p w14:paraId="576BDCC7" w14:textId="77777777" w:rsidR="00572BE7" w:rsidRPr="00572BE7" w:rsidRDefault="00572BE7" w:rsidP="00572BE7">
            <w:pPr>
              <w:widowControl w:val="0"/>
              <w:tabs>
                <w:tab w:val="left" w:pos="0"/>
                <w:tab w:val="left" w:pos="8010"/>
              </w:tabs>
              <w:autoSpaceDE w:val="0"/>
              <w:autoSpaceDN w:val="0"/>
              <w:adjustRightInd w:val="0"/>
              <w:rPr>
                <w:b/>
                <w:bCs/>
                <w:lang w:val="lt-LT"/>
              </w:rPr>
            </w:pPr>
          </w:p>
        </w:tc>
      </w:tr>
      <w:tr w:rsidR="00572BE7" w:rsidRPr="00572BE7" w14:paraId="34007184" w14:textId="77777777" w:rsidTr="00572BE7">
        <w:trPr>
          <w:trHeight w:val="397"/>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CCAA65E" w14:textId="77777777" w:rsidR="00572BE7" w:rsidRPr="00572BE7" w:rsidRDefault="00572BE7" w:rsidP="00572BE7">
            <w:pPr>
              <w:widowControl w:val="0"/>
              <w:tabs>
                <w:tab w:val="left" w:pos="0"/>
                <w:tab w:val="left" w:pos="8010"/>
              </w:tabs>
              <w:autoSpaceDE w:val="0"/>
              <w:autoSpaceDN w:val="0"/>
              <w:adjustRightInd w:val="0"/>
              <w:rPr>
                <w:b/>
                <w:bCs/>
                <w:lang w:val="lt-LT"/>
              </w:rPr>
            </w:pPr>
            <w:r w:rsidRPr="00572BE7">
              <w:rPr>
                <w:b/>
                <w:bCs/>
                <w:lang w:val="lt-LT"/>
              </w:rPr>
              <w:t>PVM ( __ proc. )</w:t>
            </w:r>
          </w:p>
        </w:tc>
        <w:tc>
          <w:tcPr>
            <w:tcW w:w="2693" w:type="dxa"/>
            <w:tcBorders>
              <w:top w:val="single" w:sz="4" w:space="0" w:color="auto"/>
              <w:left w:val="single" w:sz="4" w:space="0" w:color="auto"/>
              <w:bottom w:val="single" w:sz="4" w:space="0" w:color="auto"/>
              <w:right w:val="single" w:sz="4" w:space="0" w:color="auto"/>
            </w:tcBorders>
            <w:vAlign w:val="center"/>
          </w:tcPr>
          <w:p w14:paraId="155D367F" w14:textId="77777777" w:rsidR="00572BE7" w:rsidRPr="00572BE7" w:rsidRDefault="00572BE7" w:rsidP="00572BE7">
            <w:pPr>
              <w:widowControl w:val="0"/>
              <w:tabs>
                <w:tab w:val="left" w:pos="0"/>
                <w:tab w:val="left" w:pos="8010"/>
              </w:tabs>
              <w:autoSpaceDE w:val="0"/>
              <w:autoSpaceDN w:val="0"/>
              <w:adjustRightInd w:val="0"/>
              <w:rPr>
                <w:b/>
                <w:bCs/>
                <w:lang w:val="lt-LT"/>
              </w:rPr>
            </w:pPr>
          </w:p>
        </w:tc>
      </w:tr>
      <w:tr w:rsidR="00572BE7" w:rsidRPr="00572BE7" w14:paraId="35380196" w14:textId="77777777" w:rsidTr="00572BE7">
        <w:trPr>
          <w:trHeight w:val="397"/>
        </w:trPr>
        <w:tc>
          <w:tcPr>
            <w:tcW w:w="6941" w:type="dxa"/>
            <w:gridSpan w:val="3"/>
            <w:tcBorders>
              <w:top w:val="single" w:sz="4" w:space="0" w:color="auto"/>
              <w:left w:val="single" w:sz="4" w:space="0" w:color="auto"/>
              <w:bottom w:val="single" w:sz="4" w:space="0" w:color="auto"/>
              <w:right w:val="single" w:sz="4" w:space="0" w:color="auto"/>
            </w:tcBorders>
            <w:vAlign w:val="center"/>
          </w:tcPr>
          <w:p w14:paraId="4324C544" w14:textId="77777777" w:rsidR="00572BE7" w:rsidRPr="00572BE7" w:rsidRDefault="00572BE7" w:rsidP="00572BE7">
            <w:pPr>
              <w:widowControl w:val="0"/>
              <w:tabs>
                <w:tab w:val="left" w:pos="0"/>
                <w:tab w:val="left" w:pos="8010"/>
              </w:tabs>
              <w:autoSpaceDE w:val="0"/>
              <w:autoSpaceDN w:val="0"/>
              <w:adjustRightInd w:val="0"/>
            </w:pPr>
            <w:r w:rsidRPr="00572BE7">
              <w:rPr>
                <w:b/>
                <w:bCs/>
                <w:lang w:val="lt-LT"/>
              </w:rPr>
              <w:t>Galutinė pasiūlymo kaina su PVM</w:t>
            </w:r>
          </w:p>
        </w:tc>
        <w:tc>
          <w:tcPr>
            <w:tcW w:w="2693" w:type="dxa"/>
            <w:tcBorders>
              <w:top w:val="single" w:sz="4" w:space="0" w:color="auto"/>
              <w:left w:val="single" w:sz="4" w:space="0" w:color="auto"/>
              <w:bottom w:val="single" w:sz="4" w:space="0" w:color="auto"/>
              <w:right w:val="single" w:sz="4" w:space="0" w:color="auto"/>
            </w:tcBorders>
            <w:vAlign w:val="center"/>
          </w:tcPr>
          <w:p w14:paraId="74B09459" w14:textId="77777777" w:rsidR="00572BE7" w:rsidRPr="00572BE7" w:rsidRDefault="00572BE7" w:rsidP="00572BE7">
            <w:pPr>
              <w:widowControl w:val="0"/>
              <w:tabs>
                <w:tab w:val="left" w:pos="0"/>
                <w:tab w:val="left" w:pos="8010"/>
              </w:tabs>
              <w:autoSpaceDE w:val="0"/>
              <w:autoSpaceDN w:val="0"/>
              <w:adjustRightInd w:val="0"/>
              <w:rPr>
                <w:b/>
                <w:bCs/>
                <w:lang w:val="lt-LT"/>
              </w:rPr>
            </w:pPr>
          </w:p>
        </w:tc>
      </w:tr>
    </w:tbl>
    <w:p w14:paraId="13BEB469" w14:textId="4860391D" w:rsidR="00572BE7" w:rsidRDefault="00572BE7" w:rsidP="00572BE7">
      <w:pPr>
        <w:widowControl w:val="0"/>
        <w:tabs>
          <w:tab w:val="left" w:pos="0"/>
          <w:tab w:val="left" w:pos="8010"/>
        </w:tabs>
        <w:autoSpaceDE w:val="0"/>
        <w:autoSpaceDN w:val="0"/>
        <w:adjustRightInd w:val="0"/>
      </w:pPr>
      <w:r>
        <w:lastRenderedPageBreak/>
        <w:tab/>
      </w:r>
      <w:r>
        <w:tab/>
      </w:r>
    </w:p>
    <w:p w14:paraId="161BD69F" w14:textId="57A04004" w:rsidR="00572BE7" w:rsidRDefault="00572BE7" w:rsidP="00572BE7">
      <w:pPr>
        <w:widowControl w:val="0"/>
        <w:tabs>
          <w:tab w:val="left" w:pos="0"/>
          <w:tab w:val="left" w:pos="8010"/>
        </w:tabs>
        <w:autoSpaceDE w:val="0"/>
        <w:autoSpaceDN w:val="0"/>
        <w:adjustRightInd w:val="0"/>
      </w:pPr>
      <w:r>
        <w:rPr>
          <w:lang w:val="lt-LT"/>
        </w:rPr>
        <w:t>4</w:t>
      </w:r>
      <w:r>
        <w:t>.1.1. preliminari Sutarties kaina: eurais be PVM – ............,... EUR (.............. eurų ir ....... ct);</w:t>
      </w:r>
    </w:p>
    <w:p w14:paraId="45054743" w14:textId="4DC26C04" w:rsidR="00572BE7" w:rsidRDefault="00572BE7" w:rsidP="00572BE7">
      <w:pPr>
        <w:widowControl w:val="0"/>
        <w:tabs>
          <w:tab w:val="left" w:pos="0"/>
          <w:tab w:val="left" w:pos="8010"/>
        </w:tabs>
        <w:autoSpaceDE w:val="0"/>
        <w:autoSpaceDN w:val="0"/>
        <w:adjustRightInd w:val="0"/>
      </w:pPr>
      <w:r>
        <w:rPr>
          <w:lang w:val="lt-LT"/>
        </w:rPr>
        <w:t>4</w:t>
      </w:r>
      <w:r>
        <w:t>.1.2. preliminarios Sutarties kainos 21 proc. PVM: eurais – .........,... EUR (................ eurų ir ...... ct);</w:t>
      </w:r>
    </w:p>
    <w:p w14:paraId="768BA356" w14:textId="1A7DD5C4" w:rsidR="00572BE7" w:rsidRDefault="00572BE7" w:rsidP="00572BE7">
      <w:pPr>
        <w:widowControl w:val="0"/>
        <w:tabs>
          <w:tab w:val="left" w:pos="0"/>
          <w:tab w:val="left" w:pos="8010"/>
        </w:tabs>
        <w:autoSpaceDE w:val="0"/>
        <w:autoSpaceDN w:val="0"/>
        <w:adjustRightInd w:val="0"/>
      </w:pPr>
      <w:r>
        <w:rPr>
          <w:lang w:val="lt-LT"/>
        </w:rPr>
        <w:t>4</w:t>
      </w:r>
      <w:r>
        <w:t>.1.3. preliminari Sutarties kaina: eurais su 21 proc. PVM – .........,... EUR (................ eurų ir ...... ct).</w:t>
      </w:r>
    </w:p>
    <w:p w14:paraId="66061DD0" w14:textId="6D54EF76" w:rsidR="00572BE7" w:rsidRDefault="00572BE7" w:rsidP="00572BE7">
      <w:pPr>
        <w:widowControl w:val="0"/>
        <w:tabs>
          <w:tab w:val="left" w:pos="0"/>
          <w:tab w:val="left" w:pos="8010"/>
        </w:tabs>
        <w:autoSpaceDE w:val="0"/>
        <w:autoSpaceDN w:val="0"/>
        <w:adjustRightInd w:val="0"/>
      </w:pPr>
      <w:r>
        <w:t xml:space="preserve">Ši kaina yra maksimali vertė, kurios </w:t>
      </w:r>
      <w:r w:rsidR="002B4741">
        <w:rPr>
          <w:lang w:val="lt-LT"/>
        </w:rPr>
        <w:t>Paslaugų gavėjas</w:t>
      </w:r>
      <w:r>
        <w:t>, vykdydamas Sutartį, negalės viršyti.</w:t>
      </w:r>
    </w:p>
    <w:p w14:paraId="13B2B345" w14:textId="5851993D" w:rsidR="00572BE7" w:rsidRDefault="00572BE7" w:rsidP="00572BE7">
      <w:pPr>
        <w:widowControl w:val="0"/>
        <w:tabs>
          <w:tab w:val="left" w:pos="0"/>
          <w:tab w:val="left" w:pos="8010"/>
        </w:tabs>
        <w:autoSpaceDE w:val="0"/>
        <w:autoSpaceDN w:val="0"/>
        <w:adjustRightInd w:val="0"/>
      </w:pPr>
      <w:r>
        <w:rPr>
          <w:lang w:val="lt-LT"/>
        </w:rPr>
        <w:t>4</w:t>
      </w:r>
      <w:r>
        <w:t xml:space="preserve">.2. Paslaugų mato vieneto įkainis be PVM visą Sutarties galiojimo laikotarpį yra nekeičiamas. Jei Sutarties galiojimo laikotarpiu Lietuvos Respublikos (toliau – LR) teisės aktų nustatyta tvarka pasikeistų Paslaugoms taikomas PVM dydis, Šalys sutaria, kad įsigaliojus šiems LR teisės aktams, nuo naujojo Paslaugoms taikomo PVM dydžio įsigaliojimo dienos Teikėjo teikiamoms Paslaugoms </w:t>
      </w:r>
      <w:r w:rsidR="00F05C5B">
        <w:rPr>
          <w:lang w:val="lt-LT"/>
        </w:rPr>
        <w:t xml:space="preserve">bus </w:t>
      </w:r>
      <w:r>
        <w:t xml:space="preserve">taikomas naujasis PVM dydis. </w:t>
      </w:r>
    </w:p>
    <w:p w14:paraId="49941776" w14:textId="4708FFF6" w:rsidR="00572BE7" w:rsidRDefault="00572BE7" w:rsidP="00572BE7">
      <w:pPr>
        <w:widowControl w:val="0"/>
        <w:tabs>
          <w:tab w:val="left" w:pos="0"/>
          <w:tab w:val="left" w:pos="8010"/>
        </w:tabs>
        <w:autoSpaceDE w:val="0"/>
        <w:autoSpaceDN w:val="0"/>
        <w:adjustRightInd w:val="0"/>
      </w:pPr>
      <w:r>
        <w:rPr>
          <w:lang w:val="lt-LT"/>
        </w:rPr>
        <w:t>4</w:t>
      </w:r>
      <w:r>
        <w:t xml:space="preserve">.3. Sutarties kaina be PVM visą Sutarties galiojimo laikotarpį yra nekeičiama. Jei Sutarties galiojimo laikotarpiu LR teisės aktų nustatyta tvarka pasikeistų Paslaugoms taikomas PVM dydis, Šalys sutaria, nuo LR teisės aktų dėl PVM pasikeitimo įsigaliojimo dienos, likusiai (neišpirktai) Sutarties kainos be PVM daliai bus taikomas naujasis PVM dydis, t. y. Sutarties kaina su PVM, kaip nurodyta </w:t>
      </w:r>
      <w:r>
        <w:rPr>
          <w:lang w:val="lt-LT"/>
        </w:rPr>
        <w:t>4</w:t>
      </w:r>
      <w:r>
        <w:t>.1.3 punkte, būtų apskaičiuojama prie iki PVM pasikeitimo dienos išpirktos Sutarties kainos su PVM dalies pridėjus nuo PVM pasikeitimo dienos neišpirktos Sutarties kainos su PVM dalį.</w:t>
      </w:r>
    </w:p>
    <w:p w14:paraId="5154E8F3" w14:textId="5508F65D" w:rsidR="00572BE7" w:rsidRDefault="00572BE7" w:rsidP="00572BE7">
      <w:pPr>
        <w:widowControl w:val="0"/>
        <w:tabs>
          <w:tab w:val="left" w:pos="0"/>
          <w:tab w:val="left" w:pos="8010"/>
        </w:tabs>
        <w:autoSpaceDE w:val="0"/>
        <w:autoSpaceDN w:val="0"/>
        <w:adjustRightInd w:val="0"/>
      </w:pPr>
      <w:r>
        <w:rPr>
          <w:lang w:val="lt-LT"/>
        </w:rPr>
        <w:t>4</w:t>
      </w:r>
      <w:r>
        <w:t xml:space="preserve">.4. </w:t>
      </w:r>
      <w:r>
        <w:rPr>
          <w:lang w:val="lt-LT"/>
        </w:rPr>
        <w:t>4</w:t>
      </w:r>
      <w:r>
        <w:t xml:space="preserve">.2 ir </w:t>
      </w:r>
      <w:r>
        <w:rPr>
          <w:lang w:val="lt-LT"/>
        </w:rPr>
        <w:t>4</w:t>
      </w:r>
      <w:r>
        <w:t>.3 punktuose nurodyti Šalių sutarimai papildomai nebus fiksuojami ir Šalys jokių papildomų susitarimų dėl to nepasirašys.</w:t>
      </w:r>
    </w:p>
    <w:p w14:paraId="41799F60" w14:textId="16F5DC10" w:rsidR="00572BE7" w:rsidRDefault="00572BE7" w:rsidP="00572BE7">
      <w:pPr>
        <w:widowControl w:val="0"/>
        <w:tabs>
          <w:tab w:val="left" w:pos="0"/>
          <w:tab w:val="left" w:pos="8010"/>
        </w:tabs>
        <w:autoSpaceDE w:val="0"/>
        <w:autoSpaceDN w:val="0"/>
        <w:adjustRightInd w:val="0"/>
      </w:pPr>
      <w:r>
        <w:rPr>
          <w:lang w:val="lt-LT"/>
        </w:rPr>
        <w:t>4</w:t>
      </w:r>
      <w:r>
        <w:t xml:space="preserve">.5. Sutarties kaina ir Paslaugų mato vieneto įkainis dėl bendro kainų lygio kitimo arba kitų (išskyrus PVM) mokesčių pasikeitimo perskaičiuojamos nebus. Visą riziką dėl sutarties kainos ir Paslaugų mato vieneto įkainio padidėjimo prisiima </w:t>
      </w:r>
      <w:r w:rsidR="002B4741">
        <w:rPr>
          <w:lang w:val="lt-LT"/>
        </w:rPr>
        <w:t xml:space="preserve">Paslaugų </w:t>
      </w:r>
      <w:r>
        <w:t>Teikėjas.</w:t>
      </w:r>
    </w:p>
    <w:p w14:paraId="71E3EB55" w14:textId="07631D50" w:rsidR="00572BE7" w:rsidRDefault="00572BE7" w:rsidP="00572BE7">
      <w:pPr>
        <w:widowControl w:val="0"/>
        <w:tabs>
          <w:tab w:val="left" w:pos="0"/>
          <w:tab w:val="left" w:pos="8010"/>
        </w:tabs>
        <w:autoSpaceDE w:val="0"/>
        <w:autoSpaceDN w:val="0"/>
        <w:adjustRightInd w:val="0"/>
      </w:pPr>
      <w:r>
        <w:rPr>
          <w:lang w:val="lt-LT"/>
        </w:rPr>
        <w:t>4</w:t>
      </w:r>
      <w:r>
        <w:t xml:space="preserve">.6. </w:t>
      </w:r>
      <w:r w:rsidRPr="00572BE7">
        <w:rPr>
          <w:b/>
        </w:rPr>
        <w:t xml:space="preserve">Už suteiktas Paslaugas </w:t>
      </w:r>
      <w:r w:rsidR="005618D1">
        <w:rPr>
          <w:b/>
          <w:lang w:val="lt-LT"/>
        </w:rPr>
        <w:t>Paslaugų gavėjas</w:t>
      </w:r>
      <w:r w:rsidRPr="00572BE7">
        <w:rPr>
          <w:b/>
        </w:rPr>
        <w:t xml:space="preserve"> atsiskaitys per 60 (šešiasdešimt) kalendorinių dienų nuo sąskaitos faktūros pateikimo dienos, Teikėjui suteiktus Paslaugas </w:t>
      </w:r>
      <w:r w:rsidR="00F05C5B">
        <w:rPr>
          <w:b/>
          <w:lang w:val="lt-LT"/>
        </w:rPr>
        <w:t xml:space="preserve">ir </w:t>
      </w:r>
      <w:r w:rsidR="00F05C5B" w:rsidRPr="00075C8B">
        <w:t xml:space="preserve">Šalims pasirašius laisvos formos Paslaugų gavėjo audito išvadų perdavimo ir priėmimo aktą. </w:t>
      </w:r>
    </w:p>
    <w:p w14:paraId="4FC80454" w14:textId="3D528E31" w:rsidR="00572BE7" w:rsidRDefault="005618D1" w:rsidP="00572BE7">
      <w:pPr>
        <w:widowControl w:val="0"/>
        <w:tabs>
          <w:tab w:val="left" w:pos="0"/>
          <w:tab w:val="left" w:pos="8010"/>
        </w:tabs>
        <w:autoSpaceDE w:val="0"/>
        <w:autoSpaceDN w:val="0"/>
        <w:adjustRightInd w:val="0"/>
      </w:pPr>
      <w:r>
        <w:rPr>
          <w:lang w:val="lt-LT"/>
        </w:rPr>
        <w:t>4</w:t>
      </w:r>
      <w:r w:rsidR="00572BE7">
        <w:t xml:space="preserve">.7. </w:t>
      </w:r>
      <w:r>
        <w:rPr>
          <w:lang w:val="lt-LT"/>
        </w:rPr>
        <w:t>Paslaugų gavėjas</w:t>
      </w:r>
      <w:r w:rsidR="00572BE7">
        <w:t xml:space="preserve"> už suteiktas Paslaugas Teikėjui atsiskaito mokėjimo pavedimu į Teikėjo nurodytą banko sąskaitą:</w:t>
      </w:r>
    </w:p>
    <w:p w14:paraId="475AEC72" w14:textId="76D89334" w:rsidR="00572BE7" w:rsidRDefault="00572BE7" w:rsidP="00572BE7">
      <w:pPr>
        <w:widowControl w:val="0"/>
        <w:tabs>
          <w:tab w:val="left" w:pos="0"/>
          <w:tab w:val="left" w:pos="8010"/>
        </w:tabs>
        <w:autoSpaceDE w:val="0"/>
        <w:autoSpaceDN w:val="0"/>
        <w:adjustRightInd w:val="0"/>
      </w:pPr>
      <w:r>
        <w:t xml:space="preserve">Sąskaitos Nr. </w:t>
      </w:r>
      <w:r w:rsidR="008D3492">
        <w:rPr>
          <w:lang w:val="lt-LT"/>
        </w:rPr>
        <w:t>........................................</w:t>
      </w:r>
    </w:p>
    <w:p w14:paraId="062DBAC4" w14:textId="45C2BE94" w:rsidR="00572BE7" w:rsidRPr="008D3492" w:rsidRDefault="00572BE7" w:rsidP="00572BE7">
      <w:pPr>
        <w:widowControl w:val="0"/>
        <w:tabs>
          <w:tab w:val="left" w:pos="0"/>
          <w:tab w:val="left" w:pos="8010"/>
        </w:tabs>
        <w:autoSpaceDE w:val="0"/>
        <w:autoSpaceDN w:val="0"/>
        <w:adjustRightInd w:val="0"/>
        <w:rPr>
          <w:lang w:val="lt-LT"/>
        </w:rPr>
      </w:pPr>
      <w:r>
        <w:t>Bankas: .......................................</w:t>
      </w:r>
      <w:r w:rsidR="008D3492">
        <w:rPr>
          <w:lang w:val="lt-LT"/>
        </w:rPr>
        <w:t>..........</w:t>
      </w:r>
    </w:p>
    <w:p w14:paraId="513548C1" w14:textId="1C8D9F47" w:rsidR="00B25687" w:rsidRDefault="00572BE7" w:rsidP="00572BE7">
      <w:pPr>
        <w:widowControl w:val="0"/>
        <w:tabs>
          <w:tab w:val="left" w:pos="0"/>
          <w:tab w:val="left" w:pos="8010"/>
        </w:tabs>
        <w:autoSpaceDE w:val="0"/>
        <w:autoSpaceDN w:val="0"/>
        <w:adjustRightInd w:val="0"/>
      </w:pPr>
      <w:r>
        <w:t>Banko kodas: ........................................</w:t>
      </w:r>
    </w:p>
    <w:p w14:paraId="002435D9" w14:textId="77777777" w:rsidR="00572BE7" w:rsidRPr="00B25687" w:rsidRDefault="00572BE7" w:rsidP="00572BE7">
      <w:pPr>
        <w:widowControl w:val="0"/>
        <w:tabs>
          <w:tab w:val="left" w:pos="0"/>
          <w:tab w:val="left" w:pos="8010"/>
        </w:tabs>
        <w:autoSpaceDE w:val="0"/>
        <w:autoSpaceDN w:val="0"/>
        <w:adjustRightInd w:val="0"/>
        <w:rPr>
          <w:szCs w:val="24"/>
        </w:rPr>
      </w:pPr>
    </w:p>
    <w:p w14:paraId="043507E2" w14:textId="77777777" w:rsidR="001C12CB" w:rsidRPr="00095DE8" w:rsidRDefault="001C12CB" w:rsidP="001C12CB">
      <w:pPr>
        <w:widowControl w:val="0"/>
        <w:tabs>
          <w:tab w:val="left" w:pos="8010"/>
        </w:tabs>
        <w:autoSpaceDE w:val="0"/>
        <w:autoSpaceDN w:val="0"/>
        <w:adjustRightInd w:val="0"/>
        <w:jc w:val="center"/>
        <w:rPr>
          <w:szCs w:val="24"/>
          <w:u w:val="single"/>
        </w:rPr>
      </w:pPr>
      <w:r w:rsidRPr="00095DE8">
        <w:rPr>
          <w:szCs w:val="24"/>
          <w:u w:val="single"/>
        </w:rPr>
        <w:t>5. Straipsnis</w:t>
      </w:r>
    </w:p>
    <w:p w14:paraId="017C0E92" w14:textId="51F47F71" w:rsidR="001C12CB" w:rsidRPr="00095DE8" w:rsidRDefault="001C12CB" w:rsidP="001C12CB">
      <w:pPr>
        <w:widowControl w:val="0"/>
        <w:tabs>
          <w:tab w:val="left" w:pos="8010"/>
        </w:tabs>
        <w:autoSpaceDE w:val="0"/>
        <w:autoSpaceDN w:val="0"/>
        <w:adjustRightInd w:val="0"/>
        <w:spacing w:after="120"/>
        <w:jc w:val="center"/>
        <w:rPr>
          <w:b/>
          <w:szCs w:val="24"/>
        </w:rPr>
      </w:pPr>
      <w:r w:rsidRPr="00095DE8">
        <w:rPr>
          <w:b/>
          <w:szCs w:val="24"/>
        </w:rPr>
        <w:t xml:space="preserve">Šalių </w:t>
      </w:r>
      <w:r w:rsidR="00572BE7" w:rsidRPr="00095DE8">
        <w:rPr>
          <w:b/>
          <w:szCs w:val="24"/>
          <w:lang w:val="lt-LT"/>
        </w:rPr>
        <w:t xml:space="preserve">pareigos ir </w:t>
      </w:r>
      <w:r w:rsidRPr="00095DE8">
        <w:rPr>
          <w:b/>
          <w:szCs w:val="24"/>
        </w:rPr>
        <w:t>atsakomybė</w:t>
      </w:r>
    </w:p>
    <w:p w14:paraId="5F6D1412" w14:textId="274E1014" w:rsidR="00572BE7" w:rsidRPr="00572BE7" w:rsidRDefault="00572BE7" w:rsidP="00572BE7">
      <w:pPr>
        <w:widowControl w:val="0"/>
        <w:tabs>
          <w:tab w:val="num" w:pos="709"/>
          <w:tab w:val="left" w:pos="851"/>
        </w:tabs>
        <w:autoSpaceDE w:val="0"/>
        <w:autoSpaceDN w:val="0"/>
        <w:adjustRightInd w:val="0"/>
        <w:rPr>
          <w:szCs w:val="24"/>
        </w:rPr>
      </w:pPr>
      <w:r>
        <w:rPr>
          <w:szCs w:val="24"/>
          <w:lang w:val="lt-LT"/>
        </w:rPr>
        <w:t>5</w:t>
      </w:r>
      <w:r w:rsidRPr="00572BE7">
        <w:rPr>
          <w:szCs w:val="24"/>
        </w:rPr>
        <w:t>.1. Šalių atsakomybė yra nustatoma pagal galiojančius Lietuvos Respublikos teisės aktus ir Sutartį. Šalys įsipareigoja tinkamai vykdyti savo įsipareigojimus, prisiimtus Sutartimis, ir susilaikyti nuo bet kokių veiksmų, kuriais galėtų padaryti žalos viena kitai ar apsunkintų kitos Šalies prisiimtų įsipareigojimų įvykdymą.</w:t>
      </w:r>
    </w:p>
    <w:p w14:paraId="6C03545E" w14:textId="022DC09C" w:rsidR="00572BE7" w:rsidRPr="00572BE7" w:rsidRDefault="00572BE7" w:rsidP="00572BE7">
      <w:pPr>
        <w:widowControl w:val="0"/>
        <w:tabs>
          <w:tab w:val="num" w:pos="709"/>
          <w:tab w:val="left" w:pos="851"/>
        </w:tabs>
        <w:autoSpaceDE w:val="0"/>
        <w:autoSpaceDN w:val="0"/>
        <w:adjustRightInd w:val="0"/>
        <w:rPr>
          <w:szCs w:val="24"/>
        </w:rPr>
      </w:pPr>
      <w:r>
        <w:rPr>
          <w:szCs w:val="24"/>
          <w:lang w:val="lt-LT"/>
        </w:rPr>
        <w:t>5</w:t>
      </w:r>
      <w:r w:rsidRPr="00572BE7">
        <w:rPr>
          <w:szCs w:val="24"/>
        </w:rPr>
        <w:t>.</w:t>
      </w:r>
      <w:r w:rsidR="00E74539">
        <w:rPr>
          <w:szCs w:val="24"/>
          <w:lang w:val="lt-LT"/>
        </w:rPr>
        <w:t>2</w:t>
      </w:r>
      <w:r w:rsidRPr="00572BE7">
        <w:rPr>
          <w:szCs w:val="24"/>
        </w:rPr>
        <w:t xml:space="preserve">. Teikėjas, uždelsęs suteikti </w:t>
      </w:r>
      <w:r w:rsidR="002B0F1B">
        <w:rPr>
          <w:szCs w:val="24"/>
          <w:lang w:val="lt-LT"/>
        </w:rPr>
        <w:t xml:space="preserve">Paslaugų gavėjo </w:t>
      </w:r>
      <w:r w:rsidRPr="00572BE7">
        <w:rPr>
          <w:szCs w:val="24"/>
        </w:rPr>
        <w:t xml:space="preserve">užsakytas Paslaugas, kaip nurodyta Sutarties </w:t>
      </w:r>
      <w:r w:rsidR="00C6665B">
        <w:rPr>
          <w:szCs w:val="24"/>
          <w:lang w:val="lt-LT"/>
        </w:rPr>
        <w:t>1</w:t>
      </w:r>
      <w:r w:rsidRPr="00572BE7">
        <w:rPr>
          <w:szCs w:val="24"/>
        </w:rPr>
        <w:t xml:space="preserve"> straipsnyje, </w:t>
      </w:r>
      <w:r w:rsidR="005618D1">
        <w:rPr>
          <w:szCs w:val="24"/>
          <w:lang w:val="lt-LT"/>
        </w:rPr>
        <w:t>Paslaugų gavėjui</w:t>
      </w:r>
      <w:r w:rsidRPr="00572BE7">
        <w:rPr>
          <w:szCs w:val="24"/>
        </w:rPr>
        <w:t xml:space="preserve"> pareikalavus, nuo sekančios (po pareikalavimo) dienos moka 0,02 (dviejų šimtųjų) proc. dydžio delspinigius nuo nesuteiktų Paslaugų vertės (be PVM) už kiekvieną uždelstą dieną, kurie gali būti išskaičiuoti iš </w:t>
      </w:r>
      <w:r w:rsidR="002B0F1B">
        <w:rPr>
          <w:szCs w:val="24"/>
          <w:lang w:val="lt-LT"/>
        </w:rPr>
        <w:t>Teikėjui</w:t>
      </w:r>
      <w:r w:rsidRPr="00572BE7">
        <w:rPr>
          <w:szCs w:val="24"/>
        </w:rPr>
        <w:t xml:space="preserve"> priklausančių mokėjimų sumos, bei atlyginti </w:t>
      </w:r>
      <w:r w:rsidR="002B0F1B">
        <w:rPr>
          <w:szCs w:val="24"/>
          <w:lang w:val="lt-LT"/>
        </w:rPr>
        <w:t>Paslaugos gavėjui</w:t>
      </w:r>
      <w:r w:rsidRPr="00572BE7">
        <w:rPr>
          <w:szCs w:val="24"/>
        </w:rPr>
        <w:t xml:space="preserve"> kitus jo patirtus tiesioginius nuostolius dėl netinkamai vykdomų Teikėjo įsipareigojimų.</w:t>
      </w:r>
    </w:p>
    <w:p w14:paraId="06FFAF35" w14:textId="6505AD84" w:rsidR="00E74539" w:rsidRPr="00452881" w:rsidRDefault="00E74539" w:rsidP="00E74539">
      <w:pPr>
        <w:widowControl w:val="0"/>
        <w:tabs>
          <w:tab w:val="num" w:pos="709"/>
          <w:tab w:val="left" w:pos="851"/>
        </w:tabs>
        <w:autoSpaceDE w:val="0"/>
        <w:autoSpaceDN w:val="0"/>
        <w:adjustRightInd w:val="0"/>
        <w:rPr>
          <w:szCs w:val="24"/>
          <w:lang w:val="lt-LT"/>
        </w:rPr>
      </w:pPr>
      <w:r>
        <w:rPr>
          <w:szCs w:val="24"/>
          <w:lang w:val="lt-LT"/>
        </w:rPr>
        <w:t>5</w:t>
      </w:r>
      <w:r w:rsidRPr="00572BE7">
        <w:rPr>
          <w:szCs w:val="24"/>
        </w:rPr>
        <w:t>.</w:t>
      </w:r>
      <w:r>
        <w:rPr>
          <w:szCs w:val="24"/>
          <w:lang w:val="lt-LT"/>
        </w:rPr>
        <w:t>3</w:t>
      </w:r>
      <w:r w:rsidRPr="00572BE7">
        <w:rPr>
          <w:szCs w:val="24"/>
        </w:rPr>
        <w:t xml:space="preserve">. </w:t>
      </w:r>
      <w:r w:rsidR="005618D1">
        <w:rPr>
          <w:szCs w:val="24"/>
          <w:lang w:val="lt-LT"/>
        </w:rPr>
        <w:t>Paslaugų gavėjas</w:t>
      </w:r>
      <w:r w:rsidRPr="00572BE7">
        <w:rPr>
          <w:szCs w:val="24"/>
        </w:rPr>
        <w:t>, uždelsęs atsiskaityti už suteiktas Paslaugas Sutartyje nustatytu terminu, Teikėjui pareikalavus, nuo sekančios (po pareikalavimo) dienos moka 0,02 (dviejų šimtųjų) proc. dydžio delspinigius nuo nesumokėtos sumos be PVM už kiekvieną uždelstą dieną</w:t>
      </w:r>
      <w:r>
        <w:rPr>
          <w:szCs w:val="24"/>
          <w:lang w:val="lt-LT"/>
        </w:rPr>
        <w:t>.</w:t>
      </w:r>
    </w:p>
    <w:p w14:paraId="56C87D0D" w14:textId="7E74A547" w:rsidR="00572BE7" w:rsidRPr="00572BE7" w:rsidRDefault="00572BE7" w:rsidP="00572BE7">
      <w:pPr>
        <w:widowControl w:val="0"/>
        <w:tabs>
          <w:tab w:val="num" w:pos="709"/>
          <w:tab w:val="left" w:pos="851"/>
        </w:tabs>
        <w:autoSpaceDE w:val="0"/>
        <w:autoSpaceDN w:val="0"/>
        <w:adjustRightInd w:val="0"/>
        <w:rPr>
          <w:szCs w:val="24"/>
        </w:rPr>
      </w:pPr>
      <w:r>
        <w:rPr>
          <w:szCs w:val="24"/>
          <w:lang w:val="lt-LT"/>
        </w:rPr>
        <w:t>5</w:t>
      </w:r>
      <w:r w:rsidRPr="00572BE7">
        <w:rPr>
          <w:szCs w:val="24"/>
        </w:rPr>
        <w:t>.</w:t>
      </w:r>
      <w:r w:rsidR="002B0F1B">
        <w:rPr>
          <w:szCs w:val="24"/>
          <w:lang w:val="lt-LT"/>
        </w:rPr>
        <w:t>4</w:t>
      </w:r>
      <w:r w:rsidRPr="00572BE7">
        <w:rPr>
          <w:szCs w:val="24"/>
        </w:rPr>
        <w:t>. Netesybų sumokėjimas neatleidžia Sutarties Šalių nuo pareigos vykdyti Sutartyje prisiimtus įsipareigojimus.</w:t>
      </w:r>
    </w:p>
    <w:p w14:paraId="790A3714" w14:textId="59C34EFC" w:rsidR="002B0F1B" w:rsidRPr="00AF763C" w:rsidRDefault="002B0F1B" w:rsidP="002B0F1B">
      <w:pPr>
        <w:rPr>
          <w:lang w:val="lt-LT"/>
        </w:rPr>
      </w:pPr>
      <w:r>
        <w:rPr>
          <w:lang w:val="lt-LT"/>
        </w:rPr>
        <w:t>5.</w:t>
      </w:r>
      <w:r w:rsidR="00E74539">
        <w:rPr>
          <w:lang w:val="lt-LT"/>
        </w:rPr>
        <w:t>5</w:t>
      </w:r>
      <w:r w:rsidRPr="00AF763C">
        <w:rPr>
          <w:lang w:val="lt-LT"/>
        </w:rPr>
        <w:t>. Pretenzijos dėl Paslaugų suteikimo trūkumų pateikiamos raštu per 30 (trisdešimt) kalendorinių dienų nuo audito išvadų perdavimo ir Paslaugų perdavimo</w:t>
      </w:r>
      <w:r>
        <w:rPr>
          <w:lang w:val="lt-LT"/>
        </w:rPr>
        <w:t>-</w:t>
      </w:r>
      <w:r w:rsidRPr="00AF763C">
        <w:rPr>
          <w:lang w:val="lt-LT"/>
        </w:rPr>
        <w:t xml:space="preserve">priėmimo akto pasirašymo dienos. </w:t>
      </w:r>
      <w:r>
        <w:rPr>
          <w:lang w:val="lt-LT"/>
        </w:rPr>
        <w:t xml:space="preserve">Paslaugų gavėjui </w:t>
      </w:r>
      <w:r w:rsidRPr="00AF763C">
        <w:rPr>
          <w:lang w:val="lt-LT"/>
        </w:rPr>
        <w:t xml:space="preserve">nustačius suteiktų Paslaugų trūkumus dėl </w:t>
      </w:r>
      <w:r>
        <w:rPr>
          <w:lang w:val="lt-LT"/>
        </w:rPr>
        <w:t xml:space="preserve">Teikėjo </w:t>
      </w:r>
      <w:r w:rsidRPr="00AF763C">
        <w:rPr>
          <w:lang w:val="lt-LT"/>
        </w:rPr>
        <w:t xml:space="preserve">kaltės, </w:t>
      </w:r>
      <w:r>
        <w:rPr>
          <w:lang w:val="lt-LT"/>
        </w:rPr>
        <w:t xml:space="preserve">Teikėjas </w:t>
      </w:r>
      <w:r w:rsidRPr="00AF763C">
        <w:rPr>
          <w:lang w:val="lt-LT"/>
        </w:rPr>
        <w:t>privalo šiuos trūkumus pašalinti savo lėšomis ne ilgiau nei per 3 (tris) darbo dienas nuo pretenzijos įteikimo dienos.</w:t>
      </w:r>
    </w:p>
    <w:p w14:paraId="17EFF18E" w14:textId="6138BAE8" w:rsidR="002B0F1B" w:rsidRPr="00AF763C" w:rsidRDefault="002B0F1B" w:rsidP="002B0F1B">
      <w:pPr>
        <w:rPr>
          <w:lang w:val="lt-LT"/>
        </w:rPr>
      </w:pPr>
      <w:r>
        <w:rPr>
          <w:bCs/>
          <w:lang w:val="lt-LT"/>
        </w:rPr>
        <w:lastRenderedPageBreak/>
        <w:t>5</w:t>
      </w:r>
      <w:r w:rsidRPr="00AF763C">
        <w:rPr>
          <w:bCs/>
          <w:lang w:val="lt-LT"/>
        </w:rPr>
        <w:t>.</w:t>
      </w:r>
      <w:r w:rsidR="00E74539">
        <w:rPr>
          <w:bCs/>
          <w:lang w:val="lt-LT"/>
        </w:rPr>
        <w:t>6</w:t>
      </w:r>
      <w:r w:rsidRPr="00AF763C">
        <w:rPr>
          <w:bCs/>
          <w:lang w:val="lt-LT"/>
        </w:rPr>
        <w:t>.</w:t>
      </w:r>
      <w:r>
        <w:rPr>
          <w:bCs/>
          <w:lang w:val="lt-LT"/>
        </w:rPr>
        <w:t>Teikėjas</w:t>
      </w:r>
      <w:r w:rsidRPr="00AF763C">
        <w:rPr>
          <w:bCs/>
          <w:lang w:val="lt-LT"/>
        </w:rPr>
        <w:t xml:space="preserve">, nepažeisdamas Lietuvos Respublikos įstatymų, turi </w:t>
      </w:r>
      <w:r w:rsidRPr="00AF763C">
        <w:rPr>
          <w:lang w:val="lt-LT"/>
        </w:rPr>
        <w:t xml:space="preserve">teisę gauti iš </w:t>
      </w:r>
      <w:r>
        <w:rPr>
          <w:lang w:val="lt-LT"/>
        </w:rPr>
        <w:t xml:space="preserve">Paslaugų gavėjo </w:t>
      </w:r>
      <w:r w:rsidRPr="00AF763C">
        <w:rPr>
          <w:lang w:val="lt-LT"/>
        </w:rPr>
        <w:t xml:space="preserve">ir kitų informacijos šaltinių informaciją bei duomenis, taip pat naudotis valstybės ir valdžios institucijų bei įmonių vieša informacija, reikalinga auditui atlikti; </w:t>
      </w:r>
    </w:p>
    <w:p w14:paraId="6B128EA7" w14:textId="09CAA5A5" w:rsidR="002B0F1B" w:rsidRPr="00AF763C" w:rsidRDefault="002B0F1B" w:rsidP="002B0F1B">
      <w:pPr>
        <w:rPr>
          <w:lang w:val="lt-LT"/>
        </w:rPr>
      </w:pPr>
      <w:r>
        <w:rPr>
          <w:lang w:val="lt-LT"/>
        </w:rPr>
        <w:t>5</w:t>
      </w:r>
      <w:r w:rsidRPr="00AF763C">
        <w:rPr>
          <w:lang w:val="lt-LT"/>
        </w:rPr>
        <w:t>.</w:t>
      </w:r>
      <w:r w:rsidR="00E74539">
        <w:rPr>
          <w:lang w:val="lt-LT"/>
        </w:rPr>
        <w:t>7</w:t>
      </w:r>
      <w:r w:rsidRPr="00AF763C">
        <w:rPr>
          <w:lang w:val="lt-LT"/>
        </w:rPr>
        <w:t xml:space="preserve">. </w:t>
      </w:r>
      <w:r>
        <w:rPr>
          <w:lang w:val="lt-LT"/>
        </w:rPr>
        <w:t xml:space="preserve">Teikėjas </w:t>
      </w:r>
      <w:r w:rsidRPr="00AF763C">
        <w:rPr>
          <w:lang w:val="lt-LT"/>
        </w:rPr>
        <w:t>įsipareigoja laikyti paslaptyje informaciją, kurią sužinojo atlikdamas auditą. Šią informaciją atskleisti gali tik įstatymų nustatytais atvejais ir tvarka.</w:t>
      </w:r>
    </w:p>
    <w:p w14:paraId="5AD35900" w14:textId="6C51863B" w:rsidR="002B0F1B" w:rsidRPr="006556D6" w:rsidRDefault="002B0F1B" w:rsidP="002B0F1B">
      <w:pPr>
        <w:rPr>
          <w:szCs w:val="24"/>
        </w:rPr>
      </w:pPr>
      <w:r>
        <w:rPr>
          <w:lang w:val="lt-LT"/>
        </w:rPr>
        <w:t>5</w:t>
      </w:r>
      <w:r w:rsidRPr="00AF763C">
        <w:rPr>
          <w:lang w:val="lt-LT"/>
        </w:rPr>
        <w:t>.</w:t>
      </w:r>
      <w:r w:rsidR="00E74539">
        <w:rPr>
          <w:lang w:val="lt-LT"/>
        </w:rPr>
        <w:t>8</w:t>
      </w:r>
      <w:r w:rsidRPr="00AF763C">
        <w:rPr>
          <w:lang w:val="lt-LT"/>
        </w:rPr>
        <w:t>. Ginčai dėl šios Sutarties vykdymo sprendžiami Šalių susitarimu, o nesutarus – Lietuvos Respublikos teisme pagal Užsakovo registruotą buveinę. Ginčams taikoma Lietuvos Respublikos teisė.</w:t>
      </w:r>
    </w:p>
    <w:p w14:paraId="1F5E28AC" w14:textId="77777777" w:rsidR="001C12CB" w:rsidRPr="006556D6" w:rsidRDefault="001C12CB" w:rsidP="001C12CB">
      <w:pPr>
        <w:widowControl w:val="0"/>
        <w:tabs>
          <w:tab w:val="left" w:pos="8010"/>
        </w:tabs>
        <w:jc w:val="center"/>
        <w:rPr>
          <w:b/>
          <w:bCs/>
          <w:szCs w:val="24"/>
          <w:u w:val="single"/>
        </w:rPr>
      </w:pPr>
    </w:p>
    <w:p w14:paraId="7A4B01E2" w14:textId="77777777" w:rsidR="001C12CB" w:rsidRPr="00095DE8" w:rsidRDefault="001C12CB" w:rsidP="001C12CB">
      <w:pPr>
        <w:widowControl w:val="0"/>
        <w:tabs>
          <w:tab w:val="left" w:pos="8010"/>
        </w:tabs>
        <w:jc w:val="center"/>
        <w:rPr>
          <w:bCs/>
          <w:szCs w:val="24"/>
          <w:u w:val="single"/>
        </w:rPr>
      </w:pPr>
      <w:r w:rsidRPr="00095DE8">
        <w:rPr>
          <w:bCs/>
          <w:szCs w:val="24"/>
          <w:u w:val="single"/>
        </w:rPr>
        <w:t>6. Straipsnis</w:t>
      </w:r>
    </w:p>
    <w:p w14:paraId="7CF5A939" w14:textId="77777777" w:rsidR="004C1ACC" w:rsidRPr="00095DE8" w:rsidRDefault="004C1ACC" w:rsidP="004C1ACC">
      <w:pPr>
        <w:widowControl w:val="0"/>
        <w:tabs>
          <w:tab w:val="left" w:pos="8010"/>
        </w:tabs>
        <w:spacing w:after="120"/>
        <w:jc w:val="center"/>
        <w:rPr>
          <w:b/>
          <w:bCs/>
          <w:szCs w:val="24"/>
        </w:rPr>
      </w:pPr>
      <w:r w:rsidRPr="00095DE8">
        <w:rPr>
          <w:b/>
          <w:bCs/>
          <w:szCs w:val="24"/>
        </w:rPr>
        <w:t>Nenugalimos jėgos aplinkybės (force majeure)</w:t>
      </w:r>
    </w:p>
    <w:p w14:paraId="7769FCB8" w14:textId="6946D151" w:rsidR="004C1ACC" w:rsidRPr="004C1ACC" w:rsidRDefault="004C1ACC" w:rsidP="004C1ACC">
      <w:pPr>
        <w:widowControl w:val="0"/>
        <w:tabs>
          <w:tab w:val="left" w:pos="8010"/>
        </w:tabs>
        <w:spacing w:after="120"/>
        <w:rPr>
          <w:bCs/>
          <w:szCs w:val="24"/>
        </w:rPr>
      </w:pPr>
      <w:r>
        <w:rPr>
          <w:bCs/>
          <w:szCs w:val="24"/>
          <w:lang w:val="lt-LT"/>
        </w:rPr>
        <w:t>6</w:t>
      </w:r>
      <w:r w:rsidRPr="004C1ACC">
        <w:rPr>
          <w:bCs/>
          <w:szCs w:val="24"/>
        </w:rPr>
        <w:t>.1.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(force majeure) aplinkybėms taisyklėse, patvirtintose Lietuvos Respublikos Vyriausybės 1996 m. liepos 15 d. nutarimu Nr. 840. Nustatydamos nenugalimos jėgos aplinkybes Šalys vadovaujasi Lietuvos Respublikos Vyriausybės 1997 kovo 13 d. nutarimu Nr. 222 „Dėl nenugalimos jėgos (force majeure)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811195A" w14:textId="09E1F5E5" w:rsidR="004C1ACC" w:rsidRPr="004C1ACC" w:rsidRDefault="004C1ACC" w:rsidP="004C1ACC">
      <w:pPr>
        <w:widowControl w:val="0"/>
        <w:tabs>
          <w:tab w:val="left" w:pos="8010"/>
        </w:tabs>
        <w:spacing w:after="120"/>
        <w:rPr>
          <w:bCs/>
          <w:szCs w:val="24"/>
        </w:rPr>
      </w:pPr>
      <w:r>
        <w:rPr>
          <w:bCs/>
          <w:szCs w:val="24"/>
          <w:lang w:val="lt-LT"/>
        </w:rPr>
        <w:t>6</w:t>
      </w:r>
      <w:r w:rsidRPr="004C1ACC">
        <w:rPr>
          <w:bCs/>
          <w:szCs w:val="24"/>
        </w:rPr>
        <w:t>.2.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54B4C284" w14:textId="54DE05A3" w:rsidR="00572BE7" w:rsidRDefault="004C1ACC" w:rsidP="004C1ACC">
      <w:pPr>
        <w:widowControl w:val="0"/>
        <w:tabs>
          <w:tab w:val="left" w:pos="8010"/>
        </w:tabs>
        <w:spacing w:after="120"/>
        <w:rPr>
          <w:bCs/>
          <w:szCs w:val="24"/>
        </w:rPr>
      </w:pPr>
      <w:r>
        <w:rPr>
          <w:bCs/>
          <w:szCs w:val="24"/>
          <w:lang w:val="lt-LT"/>
        </w:rPr>
        <w:t>6</w:t>
      </w:r>
      <w:r w:rsidRPr="004C1ACC">
        <w:rPr>
          <w:bCs/>
          <w:szCs w:val="24"/>
        </w:rPr>
        <w:t>.3.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1E3E2FB" w14:textId="77777777" w:rsidR="00572BE7" w:rsidRDefault="00572BE7" w:rsidP="001C12CB">
      <w:pPr>
        <w:widowControl w:val="0"/>
        <w:tabs>
          <w:tab w:val="left" w:pos="8010"/>
        </w:tabs>
        <w:spacing w:after="120"/>
        <w:jc w:val="center"/>
        <w:rPr>
          <w:bCs/>
          <w:szCs w:val="24"/>
        </w:rPr>
      </w:pPr>
    </w:p>
    <w:p w14:paraId="4CEB3D5E" w14:textId="229461E9" w:rsidR="00572BE7" w:rsidRPr="004C1ACC" w:rsidRDefault="004C1ACC" w:rsidP="004C1ACC">
      <w:pPr>
        <w:widowControl w:val="0"/>
        <w:tabs>
          <w:tab w:val="left" w:pos="8010"/>
        </w:tabs>
        <w:jc w:val="center"/>
        <w:rPr>
          <w:bCs/>
          <w:szCs w:val="24"/>
          <w:lang w:val="lt-LT"/>
        </w:rPr>
      </w:pPr>
      <w:r w:rsidRPr="004C1ACC">
        <w:rPr>
          <w:bCs/>
          <w:szCs w:val="24"/>
          <w:lang w:val="lt-LT"/>
        </w:rPr>
        <w:t>7. Straipsnis</w:t>
      </w:r>
    </w:p>
    <w:p w14:paraId="2A942C2C" w14:textId="321EDF6D" w:rsidR="001C12CB" w:rsidRPr="004C1ACC" w:rsidRDefault="001C12CB" w:rsidP="004C1ACC">
      <w:pPr>
        <w:widowControl w:val="0"/>
        <w:tabs>
          <w:tab w:val="left" w:pos="8010"/>
        </w:tabs>
        <w:jc w:val="center"/>
        <w:rPr>
          <w:b/>
          <w:bCs/>
          <w:szCs w:val="24"/>
        </w:rPr>
      </w:pPr>
      <w:r w:rsidRPr="004C1ACC">
        <w:rPr>
          <w:b/>
          <w:bCs/>
          <w:szCs w:val="24"/>
        </w:rPr>
        <w:t>Sutarties galiojimas</w:t>
      </w:r>
    </w:p>
    <w:p w14:paraId="656E397A" w14:textId="77777777" w:rsidR="004C1ACC" w:rsidRPr="006556D6" w:rsidRDefault="004C1ACC" w:rsidP="004C1ACC">
      <w:pPr>
        <w:widowControl w:val="0"/>
        <w:tabs>
          <w:tab w:val="left" w:pos="8010"/>
        </w:tabs>
        <w:jc w:val="center"/>
        <w:rPr>
          <w:bCs/>
          <w:szCs w:val="24"/>
        </w:rPr>
      </w:pPr>
    </w:p>
    <w:p w14:paraId="3CDC6769" w14:textId="59B25C97" w:rsidR="004C1ACC" w:rsidRPr="00075C8B" w:rsidRDefault="004C1ACC" w:rsidP="004C1ACC">
      <w:pPr>
        <w:widowControl w:val="0"/>
        <w:tabs>
          <w:tab w:val="left" w:pos="8010"/>
        </w:tabs>
        <w:rPr>
          <w:szCs w:val="24"/>
        </w:rPr>
      </w:pPr>
      <w:r>
        <w:rPr>
          <w:szCs w:val="24"/>
          <w:lang w:val="lt-LT"/>
        </w:rPr>
        <w:t>7</w:t>
      </w:r>
      <w:r w:rsidRPr="004C1ACC">
        <w:rPr>
          <w:szCs w:val="24"/>
        </w:rPr>
        <w:t>.1</w:t>
      </w:r>
      <w:r w:rsidRPr="00075C8B">
        <w:rPr>
          <w:szCs w:val="24"/>
        </w:rPr>
        <w:t xml:space="preserve">. Šalių sudaryta ir pasirašyta Sutartis įsigalioja </w:t>
      </w:r>
      <w:r w:rsidR="00F05C5B" w:rsidRPr="00075C8B">
        <w:rPr>
          <w:szCs w:val="24"/>
          <w:lang w:val="lt-LT"/>
        </w:rPr>
        <w:t xml:space="preserve">Sutarties įvykdymo užtikrinimo </w:t>
      </w:r>
      <w:r w:rsidR="005618D1">
        <w:rPr>
          <w:szCs w:val="24"/>
          <w:lang w:val="lt-LT"/>
        </w:rPr>
        <w:t>Paslaugų gavėjui</w:t>
      </w:r>
      <w:r w:rsidR="00F05C5B" w:rsidRPr="00075C8B">
        <w:rPr>
          <w:szCs w:val="24"/>
          <w:lang w:val="lt-LT"/>
        </w:rPr>
        <w:t xml:space="preserve"> pateikimo dieną</w:t>
      </w:r>
      <w:r w:rsidRPr="00075C8B">
        <w:rPr>
          <w:szCs w:val="24"/>
        </w:rPr>
        <w:t xml:space="preserve"> ir galioja iki visiško Šalių įsipareigojimų įvykdymo</w:t>
      </w:r>
      <w:r w:rsidR="00F05C5B" w:rsidRPr="00075C8B">
        <w:rPr>
          <w:szCs w:val="24"/>
          <w:lang w:val="lt-LT"/>
        </w:rPr>
        <w:t>, bet neilgiau nei 12 mėnesių nuo jos įsigaliojimo dienos</w:t>
      </w:r>
      <w:r w:rsidRPr="00075C8B">
        <w:rPr>
          <w:szCs w:val="24"/>
        </w:rPr>
        <w:t>.</w:t>
      </w:r>
    </w:p>
    <w:p w14:paraId="56C0750E" w14:textId="317CDFEB" w:rsidR="001C12CB" w:rsidRDefault="004C1ACC" w:rsidP="004C1ACC">
      <w:pPr>
        <w:widowControl w:val="0"/>
        <w:tabs>
          <w:tab w:val="left" w:pos="8010"/>
        </w:tabs>
        <w:rPr>
          <w:szCs w:val="24"/>
          <w:lang w:val="lt-LT"/>
        </w:rPr>
      </w:pPr>
      <w:r>
        <w:rPr>
          <w:szCs w:val="24"/>
          <w:lang w:val="lt-LT"/>
        </w:rPr>
        <w:t>7</w:t>
      </w:r>
      <w:r w:rsidRPr="004C1ACC">
        <w:rPr>
          <w:szCs w:val="24"/>
        </w:rPr>
        <w:t>.2. Nutraukus Sutartį ar jai pasibaigus, lieka galioti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1F4A6E05" w14:textId="4AA50E6E" w:rsidR="00F05C5B" w:rsidRDefault="00F05C5B" w:rsidP="004C1ACC">
      <w:pPr>
        <w:widowControl w:val="0"/>
        <w:tabs>
          <w:tab w:val="left" w:pos="8010"/>
        </w:tabs>
        <w:rPr>
          <w:szCs w:val="24"/>
          <w:lang w:val="lt-LT"/>
        </w:rPr>
      </w:pPr>
      <w:r w:rsidRPr="00F05C5B">
        <w:rPr>
          <w:szCs w:val="24"/>
          <w:lang w:val="lt-LT"/>
        </w:rPr>
        <w:t xml:space="preserve">7.3. </w:t>
      </w:r>
      <w:r w:rsidRPr="00075C8B">
        <w:rPr>
          <w:szCs w:val="24"/>
          <w:lang w:val="lt-LT"/>
        </w:rPr>
        <w:t xml:space="preserve">Sutartis rašytiniu Sutarties šalių susitarimu gali būti pratęsta dar </w:t>
      </w:r>
      <w:r>
        <w:rPr>
          <w:szCs w:val="24"/>
          <w:lang w:val="lt-LT"/>
        </w:rPr>
        <w:t xml:space="preserve">vieną </w:t>
      </w:r>
      <w:r w:rsidRPr="00075C8B">
        <w:rPr>
          <w:szCs w:val="24"/>
          <w:lang w:val="lt-LT"/>
        </w:rPr>
        <w:t>kart</w:t>
      </w:r>
      <w:r>
        <w:rPr>
          <w:szCs w:val="24"/>
          <w:lang w:val="lt-LT"/>
        </w:rPr>
        <w:t xml:space="preserve">ą 12 mėnesių laikotarpiui, kurios metu Teikėjas turės suteikti </w:t>
      </w:r>
      <w:r w:rsidRPr="00572BE7">
        <w:t>201</w:t>
      </w:r>
      <w:r w:rsidRPr="00572BE7">
        <w:rPr>
          <w:lang w:val="lt-LT"/>
        </w:rPr>
        <w:t>7</w:t>
      </w:r>
      <w:r w:rsidRPr="00572BE7">
        <w:t xml:space="preserve"> metų metinių finansinių ataskaitų audito paslaug</w:t>
      </w:r>
      <w:r>
        <w:rPr>
          <w:lang w:val="lt-LT"/>
        </w:rPr>
        <w:t>a</w:t>
      </w:r>
      <w:r w:rsidRPr="00572BE7">
        <w:t>s</w:t>
      </w:r>
      <w:r w:rsidRPr="00075C8B">
        <w:rPr>
          <w:szCs w:val="24"/>
          <w:lang w:val="lt-LT"/>
        </w:rPr>
        <w:t xml:space="preserve">. </w:t>
      </w:r>
    </w:p>
    <w:p w14:paraId="038DA849" w14:textId="1F5BAC8A" w:rsidR="00F05C5B" w:rsidRDefault="00F05C5B" w:rsidP="004C1ACC">
      <w:pPr>
        <w:widowControl w:val="0"/>
        <w:tabs>
          <w:tab w:val="left" w:pos="8010"/>
        </w:tabs>
        <w:rPr>
          <w:szCs w:val="24"/>
          <w:lang w:val="lt-LT"/>
        </w:rPr>
      </w:pPr>
    </w:p>
    <w:p w14:paraId="1AF6DD89" w14:textId="77777777" w:rsidR="002B7276" w:rsidRDefault="002B7276" w:rsidP="004C1ACC">
      <w:pPr>
        <w:widowControl w:val="0"/>
        <w:tabs>
          <w:tab w:val="left" w:pos="8010"/>
        </w:tabs>
        <w:rPr>
          <w:szCs w:val="24"/>
          <w:lang w:val="lt-LT"/>
        </w:rPr>
      </w:pPr>
    </w:p>
    <w:p w14:paraId="4874A1E6" w14:textId="7E30E4BC" w:rsidR="005618D1" w:rsidRPr="005618D1" w:rsidRDefault="005618D1" w:rsidP="002B7276">
      <w:pPr>
        <w:jc w:val="center"/>
        <w:rPr>
          <w:lang w:val="lt-LT"/>
        </w:rPr>
      </w:pPr>
      <w:r>
        <w:rPr>
          <w:lang w:val="lt-LT"/>
        </w:rPr>
        <w:lastRenderedPageBreak/>
        <w:t>8</w:t>
      </w:r>
      <w:r w:rsidRPr="005618D1">
        <w:rPr>
          <w:lang w:val="lt-LT"/>
        </w:rPr>
        <w:t>. Straipsnis</w:t>
      </w:r>
    </w:p>
    <w:p w14:paraId="3D73CFF8" w14:textId="5D56FEEC" w:rsidR="005618D1" w:rsidRDefault="005618D1" w:rsidP="002B7276">
      <w:pPr>
        <w:jc w:val="center"/>
        <w:rPr>
          <w:b/>
          <w:lang w:val="lt-LT"/>
        </w:rPr>
      </w:pPr>
      <w:r w:rsidRPr="005618D1">
        <w:rPr>
          <w:b/>
          <w:lang w:val="lt-LT"/>
        </w:rPr>
        <w:t>Sutarties įvykdymo užtikrinimas</w:t>
      </w:r>
    </w:p>
    <w:p w14:paraId="6D7E8A75" w14:textId="77777777" w:rsidR="002B7276" w:rsidRPr="005618D1" w:rsidRDefault="002B7276" w:rsidP="005618D1">
      <w:pPr>
        <w:tabs>
          <w:tab w:val="left" w:pos="8010"/>
        </w:tabs>
        <w:jc w:val="center"/>
        <w:rPr>
          <w:b/>
          <w:szCs w:val="24"/>
          <w:lang w:val="lt-LT"/>
        </w:rPr>
      </w:pPr>
    </w:p>
    <w:p w14:paraId="1EFE27A6" w14:textId="21771C8F"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.1. Sutarties įvykdymas užtikrinamas </w:t>
      </w:r>
      <w:r>
        <w:rPr>
          <w:szCs w:val="24"/>
          <w:lang w:val="lt-LT"/>
        </w:rPr>
        <w:t>4</w:t>
      </w:r>
      <w:r w:rsidR="005618D1" w:rsidRPr="005618D1">
        <w:rPr>
          <w:szCs w:val="24"/>
          <w:lang w:val="lt-LT"/>
        </w:rPr>
        <w:t xml:space="preserve">00 Eur dydžio užstatu, pervedant į UAB „Vilniaus viešasis transportas“ (įm. kodas 302683277) sąskaitą LT57 4010 0424 0347 9130 AB DNB banke arba neatšaukiama ir besąlygiška banko garantija, arba draudimo bendrovės laidavimo raštu </w:t>
      </w:r>
      <w:r w:rsidR="00822499">
        <w:rPr>
          <w:szCs w:val="24"/>
          <w:lang w:val="lt-LT"/>
        </w:rPr>
        <w:t>4</w:t>
      </w:r>
      <w:r w:rsidR="005618D1" w:rsidRPr="005618D1">
        <w:rPr>
          <w:szCs w:val="24"/>
          <w:lang w:val="lt-LT"/>
        </w:rPr>
        <w:t>00 Eur sumai. Toliau visi užtikrinimo būdai – Sutarties įvykdymo užtikrinimas.</w:t>
      </w:r>
    </w:p>
    <w:p w14:paraId="1743DAE2" w14:textId="6336F44B"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.2. </w:t>
      </w:r>
      <w:r w:rsidR="00735AF4">
        <w:rPr>
          <w:szCs w:val="24"/>
          <w:lang w:val="lt-LT"/>
        </w:rPr>
        <w:t>Teikėjas</w:t>
      </w:r>
      <w:r w:rsidR="005618D1" w:rsidRPr="005618D1">
        <w:rPr>
          <w:szCs w:val="24"/>
          <w:lang w:val="lt-LT"/>
        </w:rPr>
        <w:t xml:space="preserve"> per 10 kalendorinių dienų nuo Sutarties pasirašymo dienos privalės </w:t>
      </w:r>
      <w:r w:rsidR="00735AF4">
        <w:rPr>
          <w:szCs w:val="24"/>
          <w:lang w:val="lt-LT"/>
        </w:rPr>
        <w:t>Paslaugų gavėjui</w:t>
      </w:r>
      <w:r w:rsidR="005618D1" w:rsidRPr="005618D1">
        <w:rPr>
          <w:szCs w:val="24"/>
          <w:lang w:val="lt-LT"/>
        </w:rPr>
        <w:t xml:space="preserve"> pateikti deramai įformintą, atitinkančią Lietuvos Respublikos teisės aktų reikalavimus, neatšaukiamą ir besąlygišką banko garantiją </w:t>
      </w:r>
      <w:r w:rsidR="00735AF4">
        <w:rPr>
          <w:szCs w:val="24"/>
          <w:lang w:val="lt-LT"/>
        </w:rPr>
        <w:t>Paslaugų gavėjui</w:t>
      </w:r>
      <w:r w:rsidR="005618D1" w:rsidRPr="005618D1">
        <w:rPr>
          <w:szCs w:val="24"/>
          <w:lang w:val="lt-LT"/>
        </w:rPr>
        <w:t xml:space="preserve"> priimtina forma bei visus ją lydinčius dokumentus (originalus) (toliau – garantija) arba draudimo bendrovės laidavimo raštą (kartu su </w:t>
      </w:r>
      <w:r w:rsidR="00735AF4">
        <w:rPr>
          <w:szCs w:val="24"/>
          <w:lang w:val="lt-LT"/>
        </w:rPr>
        <w:t>Teikėjo</w:t>
      </w:r>
      <w:r w:rsidR="005618D1" w:rsidRPr="005618D1">
        <w:rPr>
          <w:szCs w:val="24"/>
          <w:lang w:val="lt-LT"/>
        </w:rPr>
        <w:t xml:space="preserve"> įmokos draudimo bendrovei už jos laidavimo rašto išdavimą sumokėjimą patvirtinančiu dokumentu) </w:t>
      </w:r>
      <w:r w:rsidR="00735AF4">
        <w:rPr>
          <w:szCs w:val="24"/>
          <w:lang w:val="lt-LT"/>
        </w:rPr>
        <w:t>Paslaugų gavėjui</w:t>
      </w:r>
      <w:r w:rsidR="005618D1" w:rsidRPr="005618D1">
        <w:rPr>
          <w:szCs w:val="24"/>
          <w:lang w:val="lt-LT"/>
        </w:rPr>
        <w:t xml:space="preserve"> priimtina forma (toliau – laidavimo ra</w:t>
      </w:r>
      <w:r>
        <w:rPr>
          <w:szCs w:val="24"/>
          <w:lang w:val="lt-LT"/>
        </w:rPr>
        <w:t>štas), arba pervesti užstatą į 8</w:t>
      </w:r>
      <w:r w:rsidR="005618D1" w:rsidRPr="005618D1">
        <w:rPr>
          <w:szCs w:val="24"/>
          <w:lang w:val="lt-LT"/>
        </w:rPr>
        <w:t>.1 punkte nurodytą sąskaitą.</w:t>
      </w:r>
    </w:p>
    <w:p w14:paraId="2130BFD5" w14:textId="31ABEAD1"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.3. Sutarties įvykdymo užtikrinimo galiojimo terminas – ne mažiau nei 1</w:t>
      </w:r>
      <w:r>
        <w:rPr>
          <w:szCs w:val="24"/>
          <w:lang w:val="lt-LT"/>
        </w:rPr>
        <w:t>2</w:t>
      </w:r>
      <w:r w:rsidR="005618D1" w:rsidRPr="005618D1">
        <w:rPr>
          <w:szCs w:val="24"/>
          <w:lang w:val="lt-LT"/>
        </w:rPr>
        <w:t xml:space="preserve"> mėnesių nuo Sutarties įsigaliojimo dienos.</w:t>
      </w:r>
    </w:p>
    <w:p w14:paraId="663C1CE7" w14:textId="10076D2B"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.4. Sutarties įvykdymo užtikrinimo dalykas: bet koks </w:t>
      </w:r>
      <w:r w:rsidR="00735AF4">
        <w:rPr>
          <w:szCs w:val="24"/>
          <w:lang w:val="lt-LT"/>
        </w:rPr>
        <w:t>Teikėjo</w:t>
      </w:r>
      <w:r w:rsidR="005618D1" w:rsidRPr="005618D1">
        <w:rPr>
          <w:szCs w:val="24"/>
          <w:lang w:val="lt-LT"/>
        </w:rPr>
        <w:t xml:space="preserve"> prievolių pagal Sutartį pažeidimas, dalinis ar visiškas jų nevykdymas ar netinkamas jų vykdymas.</w:t>
      </w:r>
    </w:p>
    <w:p w14:paraId="2B2DB18C" w14:textId="6151A36F"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.5. Garantijos / laidavimo rašto sumos išmokėjimo sąlygos ir tvarka: per 5 (penkias) darbo dienas nuo pirmo raštiško </w:t>
      </w:r>
      <w:r w:rsidR="00735AF4">
        <w:rPr>
          <w:szCs w:val="24"/>
          <w:lang w:val="lt-LT"/>
        </w:rPr>
        <w:t>Paslaugų gavėjo</w:t>
      </w:r>
      <w:r w:rsidR="005618D1" w:rsidRPr="005618D1">
        <w:rPr>
          <w:szCs w:val="24"/>
          <w:lang w:val="lt-LT"/>
        </w:rPr>
        <w:t xml:space="preserve"> pranešimo garantui / draudimo bendrovei apie </w:t>
      </w:r>
      <w:r w:rsidR="00735AF4">
        <w:rPr>
          <w:szCs w:val="24"/>
          <w:lang w:val="lt-LT"/>
        </w:rPr>
        <w:t>Teikėjo</w:t>
      </w:r>
      <w:r w:rsidR="005618D1" w:rsidRPr="005618D1">
        <w:rPr>
          <w:szCs w:val="24"/>
          <w:lang w:val="lt-LT"/>
        </w:rPr>
        <w:t xml:space="preserve"> Sutartyje nustatytų prievolių pažeidimą, dalinį ar visišką jų nevykdymą arba netinkamą vykdymą. Garantas / draudimo bendrovė neturi teisės reikalauti, kad </w:t>
      </w:r>
      <w:r w:rsidR="00735AF4">
        <w:rPr>
          <w:szCs w:val="24"/>
          <w:lang w:val="lt-LT"/>
        </w:rPr>
        <w:t>Paslaugų gavėjas</w:t>
      </w:r>
      <w:r w:rsidR="005618D1" w:rsidRPr="005618D1">
        <w:rPr>
          <w:szCs w:val="24"/>
          <w:lang w:val="lt-LT"/>
        </w:rPr>
        <w:t xml:space="preserve"> pagrįstų savo reikalavimą. </w:t>
      </w:r>
      <w:r w:rsidR="00735AF4">
        <w:rPr>
          <w:szCs w:val="24"/>
          <w:lang w:val="lt-LT"/>
        </w:rPr>
        <w:t>Paslaugų gavėjas</w:t>
      </w:r>
      <w:r w:rsidR="005618D1" w:rsidRPr="005618D1">
        <w:rPr>
          <w:szCs w:val="24"/>
          <w:lang w:val="lt-LT"/>
        </w:rPr>
        <w:t xml:space="preserve"> pranešime garantui / draudimo bendrovei nurodys, kad garantijos / laidavimo rašto suma jai priklauso dėl to, kad </w:t>
      </w:r>
      <w:r w:rsidR="00735AF4">
        <w:rPr>
          <w:szCs w:val="24"/>
          <w:lang w:val="lt-LT"/>
        </w:rPr>
        <w:t>Teikėjas</w:t>
      </w:r>
      <w:r w:rsidR="005618D1" w:rsidRPr="005618D1">
        <w:rPr>
          <w:szCs w:val="24"/>
          <w:lang w:val="lt-LT"/>
        </w:rPr>
        <w:t xml:space="preserve"> dalinai ar visiškai neįvykdė Sutarties sąlygų ar kitaip pažeidė Sutartį. </w:t>
      </w:r>
    </w:p>
    <w:p w14:paraId="1301035B" w14:textId="2189F975"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.6. Jei </w:t>
      </w:r>
      <w:r w:rsidR="00735AF4">
        <w:rPr>
          <w:szCs w:val="24"/>
          <w:lang w:val="lt-LT"/>
        </w:rPr>
        <w:t>Paslaugų gavėjas</w:t>
      </w:r>
      <w:r w:rsidR="005618D1" w:rsidRPr="005618D1">
        <w:rPr>
          <w:szCs w:val="24"/>
          <w:lang w:val="lt-LT"/>
        </w:rPr>
        <w:t xml:space="preserve"> pasinaudoja Sutarties įvykdymo užtikrinimu, </w:t>
      </w:r>
      <w:r w:rsidR="00735AF4">
        <w:rPr>
          <w:szCs w:val="24"/>
          <w:lang w:val="lt-LT"/>
        </w:rPr>
        <w:t>Teikėjas, siekdamas toliau teikti Paslaugas</w:t>
      </w:r>
      <w:r w:rsidR="005618D1" w:rsidRPr="005618D1">
        <w:rPr>
          <w:szCs w:val="24"/>
          <w:lang w:val="lt-LT"/>
        </w:rPr>
        <w:t xml:space="preserve"> privalo per 10 kalendorinių dienų nuo pranešimo apie pasinaudojimą Sutarties įvykdymo užtikrinimu išsiuntimo dienos pateikti Pirkėjui naują Sutarties sąlygų įvykdymo užtikrinimą </w:t>
      </w:r>
      <w:r>
        <w:rPr>
          <w:szCs w:val="24"/>
          <w:lang w:val="lt-LT"/>
        </w:rPr>
        <w:t>8</w:t>
      </w:r>
      <w:r w:rsidR="005618D1" w:rsidRPr="005618D1">
        <w:rPr>
          <w:szCs w:val="24"/>
          <w:lang w:val="lt-LT"/>
        </w:rPr>
        <w:t>.1 punkte numatytai sumai.</w:t>
      </w:r>
    </w:p>
    <w:p w14:paraId="28EA7614" w14:textId="015E4F9E"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.7. Jei Sutartis būtų pratęsta, </w:t>
      </w:r>
      <w:r w:rsidR="00735AF4">
        <w:rPr>
          <w:szCs w:val="24"/>
          <w:lang w:val="lt-LT"/>
        </w:rPr>
        <w:t>Paslaugų gavėjas</w:t>
      </w:r>
      <w:r w:rsidR="005618D1" w:rsidRPr="005618D1">
        <w:rPr>
          <w:szCs w:val="24"/>
          <w:lang w:val="lt-LT"/>
        </w:rPr>
        <w:t xml:space="preserve"> reikalauja, kad  pratęstos Sutart</w:t>
      </w:r>
      <w:r>
        <w:rPr>
          <w:szCs w:val="24"/>
          <w:lang w:val="lt-LT"/>
        </w:rPr>
        <w:t>ies įvykdymas būtų užtikrintas 8</w:t>
      </w:r>
      <w:r w:rsidR="005618D1" w:rsidRPr="005618D1">
        <w:rPr>
          <w:szCs w:val="24"/>
          <w:lang w:val="lt-LT"/>
        </w:rPr>
        <w:t>.1 punkte numatyto dydžio suma ir šios Sutarties nurodytus reikalavimus atitinkančiu Sutarties įvykdymo užtikrinimu, t. y.:</w:t>
      </w:r>
    </w:p>
    <w:p w14:paraId="45C0A3B3" w14:textId="6CBFEBD8"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.7.1. jei Sutarties įvykdymas buvo užtikrintas užstatu, tokiu atveju šis užstatas </w:t>
      </w:r>
      <w:r w:rsidR="00735AF4">
        <w:rPr>
          <w:szCs w:val="24"/>
          <w:lang w:val="lt-LT"/>
        </w:rPr>
        <w:t>Teikėjui</w:t>
      </w:r>
      <w:r w:rsidR="005618D1" w:rsidRPr="005618D1">
        <w:rPr>
          <w:szCs w:val="24"/>
          <w:lang w:val="lt-LT"/>
        </w:rPr>
        <w:t xml:space="preserve"> negrąžinamas ir paliekamas pratęstos Sutarties įvykdymui užtikrinti, o rašytinis susitarimas pratęsti Sutartį įsigalioja jo pasirašymo dieną;</w:t>
      </w:r>
    </w:p>
    <w:p w14:paraId="0A54D9FB" w14:textId="5FC02FC5"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.7.2. jei Sutarties įvykdymas buvo užtikrintas garantija / laidavimo raštu: </w:t>
      </w:r>
    </w:p>
    <w:p w14:paraId="743B1E63" w14:textId="1A26D650"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.7.2.1. o garantijos / laidavimo rašto galiojimo terminas pratęsiant Sutartį jau yra pasibaigęs, </w:t>
      </w:r>
      <w:r w:rsidR="00735AF4">
        <w:rPr>
          <w:szCs w:val="24"/>
          <w:lang w:val="lt-LT"/>
        </w:rPr>
        <w:t>Teikėjas</w:t>
      </w:r>
      <w:r w:rsidR="005618D1" w:rsidRPr="005618D1">
        <w:rPr>
          <w:szCs w:val="24"/>
          <w:lang w:val="lt-LT"/>
        </w:rPr>
        <w:t xml:space="preserve"> ne ilgiau nei per 10 kalendorinių dienų nuo Sutarties pratęsimo pasirašymo dienos privalo pateikti </w:t>
      </w:r>
      <w:r w:rsidR="00735AF4">
        <w:rPr>
          <w:szCs w:val="24"/>
          <w:lang w:val="lt-LT"/>
        </w:rPr>
        <w:t>Paslaugų gavėjui</w:t>
      </w:r>
      <w:r w:rsidR="005618D1" w:rsidRPr="005618D1">
        <w:rPr>
          <w:szCs w:val="24"/>
          <w:lang w:val="lt-LT"/>
        </w:rPr>
        <w:t xml:space="preserve"> naują garantiją / laidavimo raštą, kurios (-io) galiojimas turi prasidėti kitą dieną po senosios garantijos / laidavimo rašto galiojimo termino pabaigos ir kuri (-is) turi galioti ne trumpiau nei </w:t>
      </w:r>
      <w:r w:rsidR="00735AF4">
        <w:rPr>
          <w:szCs w:val="24"/>
          <w:lang w:val="lt-LT"/>
        </w:rPr>
        <w:t>iki</w:t>
      </w:r>
      <w:r w:rsidR="005618D1" w:rsidRPr="005618D1">
        <w:rPr>
          <w:szCs w:val="24"/>
          <w:lang w:val="lt-LT"/>
        </w:rPr>
        <w:t xml:space="preserve"> pratęstos Sutarties galiojimo paskutinės dienos. Rašytinis susitarimas pratęsti Sutartį įsigalios naujos garantijos / laidavimo rašto </w:t>
      </w:r>
      <w:r w:rsidR="00735AF4">
        <w:rPr>
          <w:szCs w:val="24"/>
          <w:lang w:val="lt-LT"/>
        </w:rPr>
        <w:t>Paslaugų gavėjui</w:t>
      </w:r>
      <w:r w:rsidR="005618D1" w:rsidRPr="005618D1">
        <w:rPr>
          <w:szCs w:val="24"/>
          <w:lang w:val="lt-LT"/>
        </w:rPr>
        <w:t xml:space="preserve"> pateikimo dieną;</w:t>
      </w:r>
    </w:p>
    <w:p w14:paraId="1B09C29D" w14:textId="7C818C9F"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.7.2.2. o garantijos / laidavimo rašto galiojimo terminas pratęsiant Sutartį nebus pasibaigęs, </w:t>
      </w:r>
      <w:r w:rsidR="00735AF4">
        <w:rPr>
          <w:szCs w:val="24"/>
          <w:lang w:val="lt-LT"/>
        </w:rPr>
        <w:t>Teikėjas</w:t>
      </w:r>
      <w:r w:rsidR="005618D1" w:rsidRPr="005618D1">
        <w:rPr>
          <w:szCs w:val="24"/>
          <w:lang w:val="lt-LT"/>
        </w:rPr>
        <w:t xml:space="preserve"> ne ilgiau nei per 10 kalendorinių dienų nuo Sutarties pratęsimo pasirašymo dienos privalo pateikti </w:t>
      </w:r>
      <w:r w:rsidR="00735AF4">
        <w:rPr>
          <w:szCs w:val="24"/>
          <w:lang w:val="lt-LT"/>
        </w:rPr>
        <w:t>Paslaugų gavėjui</w:t>
      </w:r>
      <w:r w:rsidR="005618D1" w:rsidRPr="005618D1">
        <w:rPr>
          <w:szCs w:val="24"/>
          <w:lang w:val="lt-LT"/>
        </w:rPr>
        <w:t xml:space="preserve"> naują garantiją / laidavimo raštą, kurios (-io) galiojimas turi prasidėti kitą dieną po senosios garantijos / laidavimo rašto galiojimo termino pabaigos ir kuri (-is) turi galioti ne trumpiau nei </w:t>
      </w:r>
      <w:r w:rsidR="00735AF4">
        <w:rPr>
          <w:szCs w:val="24"/>
          <w:lang w:val="lt-LT"/>
        </w:rPr>
        <w:t>iki</w:t>
      </w:r>
      <w:r w:rsidR="005618D1" w:rsidRPr="005618D1">
        <w:rPr>
          <w:szCs w:val="24"/>
          <w:lang w:val="lt-LT"/>
        </w:rPr>
        <w:t xml:space="preserve"> pratęstos Sutarties galiojimo paskutinės dienos. Rašytinis susitarimas pratęsti Sutartį įsigalios jo pasirašymo dieną.</w:t>
      </w:r>
    </w:p>
    <w:p w14:paraId="607BC43F" w14:textId="7AB0311E" w:rsidR="005618D1" w:rsidRPr="005618D1" w:rsidRDefault="002B7276" w:rsidP="005618D1">
      <w:pPr>
        <w:widowControl w:val="0"/>
        <w:tabs>
          <w:tab w:val="left" w:pos="8010"/>
        </w:tabs>
        <w:rPr>
          <w:szCs w:val="24"/>
          <w:lang w:val="lt-LT"/>
        </w:rPr>
      </w:pPr>
      <w:r>
        <w:rPr>
          <w:szCs w:val="24"/>
          <w:lang w:val="lt-LT"/>
        </w:rPr>
        <w:t>8</w:t>
      </w:r>
      <w:r w:rsidR="005618D1" w:rsidRPr="005618D1">
        <w:rPr>
          <w:szCs w:val="24"/>
          <w:lang w:val="lt-LT"/>
        </w:rPr>
        <w:t xml:space="preserve">.8. </w:t>
      </w:r>
      <w:r w:rsidR="00735AF4">
        <w:rPr>
          <w:szCs w:val="24"/>
          <w:lang w:val="lt-LT"/>
        </w:rPr>
        <w:t>Paslaugų gavėjas</w:t>
      </w:r>
      <w:r w:rsidR="005618D1" w:rsidRPr="005618D1">
        <w:rPr>
          <w:szCs w:val="24"/>
          <w:lang w:val="lt-LT"/>
        </w:rPr>
        <w:t xml:space="preserve"> grąžina Sutarties įvykdymo užtikrinimą </w:t>
      </w:r>
      <w:r w:rsidR="00735AF4">
        <w:rPr>
          <w:szCs w:val="24"/>
          <w:lang w:val="lt-LT"/>
        </w:rPr>
        <w:t>Teikėjui</w:t>
      </w:r>
      <w:r w:rsidR="005618D1" w:rsidRPr="005618D1">
        <w:rPr>
          <w:szCs w:val="24"/>
          <w:lang w:val="lt-LT"/>
        </w:rPr>
        <w:t xml:space="preserve">, jei jis laiku ir tinkamai įvykdė visus sutartinius įsipareigojimus pagal Sutartį, per 30 kalendorinių dienų nuo Sutarties galiojimo termino pabaigos, </w:t>
      </w:r>
      <w:r w:rsidR="00735AF4">
        <w:rPr>
          <w:szCs w:val="24"/>
          <w:lang w:val="lt-LT"/>
        </w:rPr>
        <w:t>Teikėjui</w:t>
      </w:r>
      <w:r w:rsidR="005618D1" w:rsidRPr="005618D1">
        <w:rPr>
          <w:szCs w:val="24"/>
          <w:lang w:val="lt-LT"/>
        </w:rPr>
        <w:t xml:space="preserve"> pateikus raštišką prašymą.</w:t>
      </w:r>
    </w:p>
    <w:p w14:paraId="6C7DBD60" w14:textId="4EDE41C9" w:rsidR="00F05C5B" w:rsidRPr="00075C8B" w:rsidRDefault="002B7276" w:rsidP="005618D1">
      <w:pPr>
        <w:widowControl w:val="0"/>
        <w:tabs>
          <w:tab w:val="left" w:pos="8010"/>
        </w:tabs>
        <w:rPr>
          <w:szCs w:val="24"/>
          <w:lang w:val="lt-LT"/>
        </w:rPr>
      </w:pPr>
      <w:r>
        <w:rPr>
          <w:szCs w:val="24"/>
          <w:lang w:val="lt-LT"/>
        </w:rPr>
        <w:t>8</w:t>
      </w:r>
      <w:r w:rsidR="005618D1" w:rsidRPr="005618D1">
        <w:rPr>
          <w:szCs w:val="24"/>
          <w:lang w:val="lt-LT"/>
        </w:rPr>
        <w:t>.9. Netesybų sumokėjimas neatleidžia Sutarties Šalių nuo pareigos vykdyti Sutartyje prisiimtus įsipareigojimus.</w:t>
      </w:r>
    </w:p>
    <w:p w14:paraId="1EA6FDA9" w14:textId="075DF438" w:rsidR="004C1ACC" w:rsidRPr="00F05C5B" w:rsidRDefault="004C1ACC" w:rsidP="004C1ACC">
      <w:pPr>
        <w:widowControl w:val="0"/>
        <w:tabs>
          <w:tab w:val="left" w:pos="8010"/>
        </w:tabs>
        <w:rPr>
          <w:szCs w:val="24"/>
        </w:rPr>
      </w:pPr>
    </w:p>
    <w:p w14:paraId="0F96C93F" w14:textId="5D5F9BD9" w:rsidR="004C1ACC" w:rsidRPr="004C1ACC" w:rsidRDefault="002B7276" w:rsidP="004C1ACC">
      <w:pPr>
        <w:pStyle w:val="Pagrindinistekstas"/>
        <w:ind w:firstLine="731"/>
        <w:jc w:val="center"/>
        <w:rPr>
          <w:u w:val="single"/>
          <w:lang w:val="x-none"/>
        </w:rPr>
      </w:pPr>
      <w:r>
        <w:rPr>
          <w:u w:val="single"/>
        </w:rPr>
        <w:lastRenderedPageBreak/>
        <w:t>9</w:t>
      </w:r>
      <w:r w:rsidR="004C1ACC" w:rsidRPr="004C1ACC">
        <w:rPr>
          <w:u w:val="single"/>
          <w:lang w:val="x-none"/>
        </w:rPr>
        <w:t>. Straipsnis</w:t>
      </w:r>
    </w:p>
    <w:p w14:paraId="26B33A13" w14:textId="658C0083" w:rsidR="004C1ACC" w:rsidRDefault="004C1ACC" w:rsidP="004C1ACC">
      <w:pPr>
        <w:pStyle w:val="Pagrindinistekstas"/>
        <w:ind w:firstLine="731"/>
        <w:jc w:val="center"/>
        <w:rPr>
          <w:b/>
        </w:rPr>
      </w:pPr>
      <w:r w:rsidRPr="004C1ACC">
        <w:rPr>
          <w:b/>
        </w:rPr>
        <w:t>Teikėjo subteikėjų keitimo pagrindai ir tvarka</w:t>
      </w:r>
    </w:p>
    <w:p w14:paraId="46FC8C96" w14:textId="77777777" w:rsidR="004C1ACC" w:rsidRPr="004C1ACC" w:rsidRDefault="004C1ACC" w:rsidP="004C1ACC">
      <w:pPr>
        <w:pStyle w:val="Pagrindinistekstas"/>
        <w:ind w:firstLine="731"/>
        <w:jc w:val="center"/>
        <w:rPr>
          <w:b/>
        </w:rPr>
      </w:pPr>
    </w:p>
    <w:p w14:paraId="44C7A99E" w14:textId="5F7C0D02" w:rsidR="004C1ACC" w:rsidRPr="004C1ACC" w:rsidRDefault="002B7276" w:rsidP="008F1881">
      <w:pPr>
        <w:pStyle w:val="Pagrindinistekstas"/>
      </w:pPr>
      <w:r>
        <w:t>9</w:t>
      </w:r>
      <w:r w:rsidR="004C1ACC" w:rsidRPr="004C1ACC">
        <w:t xml:space="preserve">.1. Sutarčiai vykdyti pasitelkiami šie subteikėjai: </w:t>
      </w:r>
      <w:r w:rsidR="004C1ACC" w:rsidRPr="004C1ACC">
        <w:rPr>
          <w:i/>
          <w:iCs/>
        </w:rPr>
        <w:t>[surašyti pasiūlyme nurodytus subteikėjus, jeigu tokių nėra parašyti žodį „nėra“]</w:t>
      </w:r>
      <w:r w:rsidR="004C1ACC" w:rsidRPr="004C1ACC">
        <w:t xml:space="preserve">. </w:t>
      </w:r>
    </w:p>
    <w:p w14:paraId="3AC2ED83" w14:textId="27DC5DB0" w:rsidR="004C1ACC" w:rsidRPr="004C1ACC" w:rsidRDefault="002B7276" w:rsidP="008F1881">
      <w:pPr>
        <w:pStyle w:val="Pagrindinistekstas"/>
      </w:pPr>
      <w:r>
        <w:t>9</w:t>
      </w:r>
      <w:r w:rsidR="004C1ACC" w:rsidRPr="004C1ACC">
        <w:t xml:space="preserve">.2. Subteikėjų keitimas vietomis tarp Sutartyje numatytų subteikėjų ar didesnės (mažesnės) įsipareigojimų dalies, negu buvo suderinta, perdavimas kitam Sutartyje numatytam subteikėjui galimas tik tiems įsipareigojimams, kuriems Teikėjas pasiūlyme buvo numatęs perduoti subteikėjams ir tik gavus </w:t>
      </w:r>
      <w:r w:rsidR="005618D1">
        <w:t>Paslaugų gavėjo</w:t>
      </w:r>
      <w:r w:rsidR="004C1ACC" w:rsidRPr="004C1ACC">
        <w:t xml:space="preserve"> sutikimą.</w:t>
      </w:r>
    </w:p>
    <w:p w14:paraId="631E8FA2" w14:textId="290D2F4C" w:rsidR="004C1ACC" w:rsidRPr="004C1ACC" w:rsidRDefault="002B7276" w:rsidP="008F1881">
      <w:pPr>
        <w:pStyle w:val="Pagrindinistekstas"/>
      </w:pPr>
      <w:r>
        <w:t>9</w:t>
      </w:r>
      <w:r w:rsidR="004C1ACC" w:rsidRPr="004C1ACC">
        <w:t xml:space="preserve">.3. Sutarties galiojimo metu papildomų subteikėjų pasitelkimas arba Sutartyje numatytų subteikėjų atsisakymas galimas tik gavus </w:t>
      </w:r>
      <w:r w:rsidR="005618D1">
        <w:t>Paslaugų gavėjo</w:t>
      </w:r>
      <w:r w:rsidR="004C1ACC" w:rsidRPr="004C1ACC">
        <w:t xml:space="preserve"> sutikimą ir esant vienai iš šių priežasčių:</w:t>
      </w:r>
    </w:p>
    <w:p w14:paraId="267919E9" w14:textId="107AC652" w:rsidR="004C1ACC" w:rsidRPr="004C1ACC" w:rsidRDefault="002B7276" w:rsidP="008F1881">
      <w:pPr>
        <w:pStyle w:val="Pagrindinistekstas"/>
      </w:pPr>
      <w:r>
        <w:t>9</w:t>
      </w:r>
      <w:r w:rsidR="004C1ACC" w:rsidRPr="004C1ACC">
        <w:t>.3.1. Sutartyje numatytas subteikėjas yra likviduojamas, bankrutavęs arba jam yra iškelta bankroto byla;</w:t>
      </w:r>
    </w:p>
    <w:p w14:paraId="0EE3D43E" w14:textId="76F06583" w:rsidR="004C1ACC" w:rsidRPr="004C1ACC" w:rsidRDefault="002B7276" w:rsidP="008F1881">
      <w:pPr>
        <w:pStyle w:val="Pagrindinistekstas"/>
      </w:pPr>
      <w:r>
        <w:t>9</w:t>
      </w:r>
      <w:r w:rsidR="004C1ACC" w:rsidRPr="004C1ACC">
        <w:t>.3.2. subteikėjas Teikėjui atsisako atlikti jam Sutartyje numatytą įsipareigojimų dalį.</w:t>
      </w:r>
    </w:p>
    <w:p w14:paraId="555204C5" w14:textId="5404ADE8" w:rsidR="004C1ACC" w:rsidRPr="004C1ACC" w:rsidRDefault="002B7276" w:rsidP="008F1881">
      <w:pPr>
        <w:pStyle w:val="Pagrindinistekstas"/>
      </w:pPr>
      <w:r>
        <w:t>9</w:t>
      </w:r>
      <w:r w:rsidR="004C1ACC" w:rsidRPr="004C1ACC">
        <w:t xml:space="preserve">.4. Sutarties </w:t>
      </w:r>
      <w:r w:rsidR="00735AF4">
        <w:t>9</w:t>
      </w:r>
      <w:r w:rsidR="004C1ACC" w:rsidRPr="004C1ACC">
        <w:t xml:space="preserve">.2 ir </w:t>
      </w:r>
      <w:r w:rsidR="00735AF4">
        <w:t>9</w:t>
      </w:r>
      <w:r w:rsidR="004C1ACC" w:rsidRPr="004C1ACC">
        <w:t xml:space="preserve">.3 punktuose nurodytais atvejais </w:t>
      </w:r>
      <w:r w:rsidR="005618D1">
        <w:t>Paslaugos gavėjui</w:t>
      </w:r>
      <w:r w:rsidR="004C1ACC" w:rsidRPr="004C1ACC">
        <w:t xml:space="preserve"> pateikiamas pagrįstas prašymas, pridedant jį pagrindžiančius dokumentus. Subteikėjas gali pradėti vykdyti savo įsipareigojimus, tik Teikėjui gavus </w:t>
      </w:r>
      <w:r w:rsidR="005618D1">
        <w:t>Paslaugos gavėjo</w:t>
      </w:r>
      <w:r w:rsidR="004C1ACC" w:rsidRPr="004C1ACC">
        <w:t xml:space="preserve"> sutikimą.</w:t>
      </w:r>
    </w:p>
    <w:p w14:paraId="468DE6E3" w14:textId="54EDF561" w:rsidR="004C1ACC" w:rsidRDefault="002B7276" w:rsidP="008F1881">
      <w:pPr>
        <w:pStyle w:val="Pagrindinistekstas"/>
      </w:pPr>
      <w:r>
        <w:t>9</w:t>
      </w:r>
      <w:r w:rsidR="004C1ACC" w:rsidRPr="004C1ACC">
        <w:t xml:space="preserve">.5. Sutarties </w:t>
      </w:r>
      <w:r w:rsidR="00735AF4">
        <w:t>9</w:t>
      </w:r>
      <w:r w:rsidR="004C1ACC" w:rsidRPr="004C1ACC">
        <w:t xml:space="preserve">.2 ir </w:t>
      </w:r>
      <w:r w:rsidR="00735AF4">
        <w:t>9</w:t>
      </w:r>
      <w:r w:rsidR="004C1ACC" w:rsidRPr="004C1ACC">
        <w:t xml:space="preserve">.3 punktuose nurodytais atvejais naujas subteikėjas privalo </w:t>
      </w:r>
      <w:r w:rsidR="005618D1">
        <w:t>Paslaugos gavėjui</w:t>
      </w:r>
      <w:r w:rsidR="004C1ACC" w:rsidRPr="004C1ACC">
        <w:t xml:space="preserve"> pateikti dokumentus, įrodančius, kad jo kvalifikacija atitinka pirkimo dokumentuose nustatytus minimalius kvalifikacijos reikalavimus subteikėjams.</w:t>
      </w:r>
    </w:p>
    <w:p w14:paraId="7709A2BE" w14:textId="77777777" w:rsidR="004C1ACC" w:rsidRPr="004C1ACC" w:rsidRDefault="004C1ACC" w:rsidP="004C1ACC">
      <w:pPr>
        <w:pStyle w:val="Pagrindinistekstas"/>
        <w:ind w:firstLine="731"/>
        <w:rPr>
          <w:u w:val="single"/>
        </w:rPr>
      </w:pPr>
    </w:p>
    <w:p w14:paraId="4CDF6CD4" w14:textId="4C75775E" w:rsidR="004C1ACC" w:rsidRPr="004C1ACC" w:rsidRDefault="002B7276" w:rsidP="004C1ACC">
      <w:pPr>
        <w:pStyle w:val="Pagrindinistekstas"/>
        <w:ind w:firstLine="731"/>
        <w:jc w:val="center"/>
        <w:rPr>
          <w:u w:val="single"/>
        </w:rPr>
      </w:pPr>
      <w:r>
        <w:rPr>
          <w:u w:val="single"/>
        </w:rPr>
        <w:t>10</w:t>
      </w:r>
      <w:r w:rsidR="004C1ACC" w:rsidRPr="004C1ACC">
        <w:rPr>
          <w:u w:val="single"/>
        </w:rPr>
        <w:t>. Straipsnis</w:t>
      </w:r>
    </w:p>
    <w:p w14:paraId="325EDD1B" w14:textId="47B55001" w:rsidR="004C1ACC" w:rsidRDefault="004C1ACC" w:rsidP="004C1ACC">
      <w:pPr>
        <w:pStyle w:val="Pagrindinistekstas"/>
        <w:ind w:firstLine="731"/>
        <w:jc w:val="center"/>
        <w:rPr>
          <w:b/>
        </w:rPr>
      </w:pPr>
      <w:r w:rsidRPr="004C1ACC">
        <w:rPr>
          <w:b/>
        </w:rPr>
        <w:t>Sutarties pakeitimai</w:t>
      </w:r>
    </w:p>
    <w:p w14:paraId="11CB0F4E" w14:textId="77777777" w:rsidR="004C1ACC" w:rsidRPr="004C1ACC" w:rsidRDefault="004C1ACC" w:rsidP="008F1881">
      <w:pPr>
        <w:pStyle w:val="Pagrindinistekstas"/>
        <w:jc w:val="center"/>
      </w:pPr>
    </w:p>
    <w:p w14:paraId="7C551159" w14:textId="44314506" w:rsidR="004C1ACC" w:rsidRDefault="002B7276" w:rsidP="008F1881">
      <w:pPr>
        <w:pStyle w:val="Pagrindinistekstas"/>
      </w:pPr>
      <w:r>
        <w:t>10</w:t>
      </w:r>
      <w:r w:rsidR="004C1ACC" w:rsidRPr="004C1ACC">
        <w:t>.1. Sutarties sąlygos Sutarties galiojimo laikotarpiu negali būti keičiamos, išskyrus tokias pirkimo Sutarties sąlygas, kurias pakeitus nebūtų pažeisti viešųjų pirkimų principai.</w:t>
      </w:r>
    </w:p>
    <w:p w14:paraId="7BDFBB56" w14:textId="77777777" w:rsidR="004C1ACC" w:rsidRPr="004C1ACC" w:rsidRDefault="004C1ACC" w:rsidP="004C1ACC">
      <w:pPr>
        <w:pStyle w:val="Pagrindinistekstas"/>
        <w:ind w:firstLine="731"/>
      </w:pPr>
    </w:p>
    <w:p w14:paraId="66877A8A" w14:textId="60ADAD28" w:rsidR="004C1ACC" w:rsidRPr="004C1ACC" w:rsidRDefault="004C1ACC" w:rsidP="004C1ACC">
      <w:pPr>
        <w:pStyle w:val="Pagrindinistekstas"/>
        <w:ind w:firstLine="731"/>
        <w:jc w:val="center"/>
        <w:rPr>
          <w:u w:val="single"/>
        </w:rPr>
      </w:pPr>
      <w:r>
        <w:rPr>
          <w:u w:val="single"/>
        </w:rPr>
        <w:t>1</w:t>
      </w:r>
      <w:r w:rsidR="002B7276">
        <w:rPr>
          <w:u w:val="single"/>
        </w:rPr>
        <w:t>1</w:t>
      </w:r>
      <w:r w:rsidRPr="004C1ACC">
        <w:rPr>
          <w:u w:val="single"/>
        </w:rPr>
        <w:t>. Straipsnis</w:t>
      </w:r>
    </w:p>
    <w:p w14:paraId="76750008" w14:textId="35763F9A" w:rsidR="004C1ACC" w:rsidRDefault="004C1ACC" w:rsidP="004C1ACC">
      <w:pPr>
        <w:pStyle w:val="Pagrindinistekstas"/>
        <w:ind w:firstLine="731"/>
        <w:jc w:val="center"/>
        <w:rPr>
          <w:b/>
        </w:rPr>
      </w:pPr>
      <w:r w:rsidRPr="004C1ACC">
        <w:rPr>
          <w:b/>
        </w:rPr>
        <w:t>Sutarties pažeidimas</w:t>
      </w:r>
    </w:p>
    <w:p w14:paraId="1472CCE4" w14:textId="77777777" w:rsidR="004C1ACC" w:rsidRPr="004C1ACC" w:rsidRDefault="004C1ACC" w:rsidP="004C1ACC">
      <w:pPr>
        <w:pStyle w:val="Pagrindinistekstas"/>
        <w:ind w:firstLine="731"/>
        <w:jc w:val="center"/>
        <w:rPr>
          <w:b/>
        </w:rPr>
      </w:pPr>
    </w:p>
    <w:p w14:paraId="018F356F" w14:textId="748333DE" w:rsidR="004C1ACC" w:rsidRPr="004C1ACC" w:rsidRDefault="002B7276" w:rsidP="008F1881">
      <w:pPr>
        <w:pStyle w:val="Pagrindinistekstas"/>
      </w:pPr>
      <w:r>
        <w:t>11</w:t>
      </w:r>
      <w:r w:rsidR="004C1ACC" w:rsidRPr="004C1ACC">
        <w:t>.1. Jei kuri nors Sutarties Šalis nevykdo arba netinkamai vykdo kokius nors savo įsipareigojimus pagal Sutartį, ji pažeidžia Sutartį.</w:t>
      </w:r>
    </w:p>
    <w:p w14:paraId="6E01A6FB" w14:textId="39E73F1A" w:rsidR="004C1ACC" w:rsidRPr="004C1ACC" w:rsidRDefault="002B7276" w:rsidP="008F1881">
      <w:pPr>
        <w:pStyle w:val="Pagrindinistekstas"/>
      </w:pPr>
      <w:r>
        <w:t>11</w:t>
      </w:r>
      <w:r w:rsidR="004C1ACC" w:rsidRPr="004C1ACC">
        <w:t>.2. Vienai Sutarties Šaliai pažeidus Sutartį, nukentėjusioji Šalis turi teisę:</w:t>
      </w:r>
    </w:p>
    <w:p w14:paraId="506FEC36" w14:textId="1AAC5DF3" w:rsidR="004C1ACC" w:rsidRPr="004C1ACC" w:rsidRDefault="002B7276" w:rsidP="008F1881">
      <w:pPr>
        <w:pStyle w:val="Pagrindinistekstas"/>
      </w:pPr>
      <w:r>
        <w:t>11</w:t>
      </w:r>
      <w:r w:rsidR="004C1ACC" w:rsidRPr="004C1ACC">
        <w:t>.2.1. reikalauti kitos Šalies vykdyti sutartinius įsipareigojimus;</w:t>
      </w:r>
    </w:p>
    <w:p w14:paraId="70C5B0C0" w14:textId="0CF55BE5" w:rsidR="004C1ACC" w:rsidRPr="004C1ACC" w:rsidRDefault="002B7276" w:rsidP="008F1881">
      <w:pPr>
        <w:pStyle w:val="Pagrindinistekstas"/>
      </w:pPr>
      <w:r>
        <w:t>11</w:t>
      </w:r>
      <w:r w:rsidR="004C1ACC" w:rsidRPr="004C1ACC">
        <w:t>.2.2. reikalauti atlyginti nuostolius, atsiradusius dėl Sutarties nevykdymo ar netinkamo vykdymo;</w:t>
      </w:r>
    </w:p>
    <w:p w14:paraId="6B1AAD7C" w14:textId="3DC3E835" w:rsidR="004C1ACC" w:rsidRPr="004C1ACC" w:rsidRDefault="002B7276" w:rsidP="008F1881">
      <w:pPr>
        <w:pStyle w:val="Pagrindinistekstas"/>
      </w:pPr>
      <w:r>
        <w:t>11</w:t>
      </w:r>
      <w:r w:rsidR="004C1ACC" w:rsidRPr="004C1ACC">
        <w:t>.2.3. nutraukti Sutartį;</w:t>
      </w:r>
    </w:p>
    <w:p w14:paraId="797E5213" w14:textId="42D8FA5F" w:rsidR="004C1ACC" w:rsidRPr="004C1ACC" w:rsidRDefault="002B7276" w:rsidP="008F1881">
      <w:pPr>
        <w:pStyle w:val="Pagrindinistekstas"/>
      </w:pPr>
      <w:r>
        <w:t>11</w:t>
      </w:r>
      <w:r w:rsidR="004C1ACC" w:rsidRPr="004C1ACC">
        <w:t>.2.4. taikyti kitus Lietuvos Respublikos teisės aktų nustatytus teisių gynimo būdus.</w:t>
      </w:r>
    </w:p>
    <w:p w14:paraId="7E1F8F9F" w14:textId="2B601F2A" w:rsidR="004C1ACC" w:rsidRPr="004C1ACC" w:rsidRDefault="002B7276" w:rsidP="008F1881">
      <w:pPr>
        <w:pStyle w:val="Pagrindinistekstas"/>
      </w:pPr>
      <w:r>
        <w:t>11</w:t>
      </w:r>
      <w:r w:rsidR="004C1ACC" w:rsidRPr="004C1ACC">
        <w:t>.3. Esminiai Teikėjui taikomi Sutarties pažeidimai:</w:t>
      </w:r>
    </w:p>
    <w:p w14:paraId="1BD5B62F" w14:textId="6ACDC791" w:rsidR="004C1ACC" w:rsidRPr="004C1ACC" w:rsidRDefault="002B7276" w:rsidP="008F1881">
      <w:pPr>
        <w:pStyle w:val="Pagrindinistekstas"/>
      </w:pPr>
      <w:r>
        <w:t>11</w:t>
      </w:r>
      <w:r w:rsidR="004C1ACC" w:rsidRPr="004C1ACC">
        <w:t xml:space="preserve">.3.1. Teikėjas nesilaiko Paslaugų teikimo terminų, kaip nurodyta Sutarties </w:t>
      </w:r>
      <w:r w:rsidR="00C6665B">
        <w:t>1</w:t>
      </w:r>
      <w:r w:rsidR="004C1ACC" w:rsidRPr="004C1ACC">
        <w:t xml:space="preserve"> straipsnyje;</w:t>
      </w:r>
    </w:p>
    <w:p w14:paraId="70BAE072" w14:textId="1ACBBFD9" w:rsidR="004C1ACC" w:rsidRPr="004C1ACC" w:rsidRDefault="002B7276" w:rsidP="008F1881">
      <w:pPr>
        <w:pStyle w:val="Pagrindinistekstas"/>
      </w:pPr>
      <w:r>
        <w:t>11</w:t>
      </w:r>
      <w:r w:rsidR="004C1ACC" w:rsidRPr="004C1ACC">
        <w:t xml:space="preserve">.3.2. </w:t>
      </w:r>
      <w:r w:rsidR="005618D1">
        <w:t>Paslaugų gavėjas</w:t>
      </w:r>
      <w:r w:rsidR="004C1ACC" w:rsidRPr="004C1ACC">
        <w:t xml:space="preserve"> nustatė, kad suteiktos Paslaugos buvo nekokybiškos</w:t>
      </w:r>
      <w:r w:rsidR="00735AF4">
        <w:t>, o Teikėjas per nurodytą terminą neištasė nurodytų trūkumų</w:t>
      </w:r>
      <w:r w:rsidR="004C1ACC" w:rsidRPr="004C1ACC">
        <w:t>;</w:t>
      </w:r>
    </w:p>
    <w:p w14:paraId="4C41582B" w14:textId="0B935DC8" w:rsidR="004C1ACC" w:rsidRPr="004C1ACC" w:rsidRDefault="002B7276" w:rsidP="008F1881">
      <w:pPr>
        <w:pStyle w:val="Pagrindinistekstas"/>
      </w:pPr>
      <w:r>
        <w:t>11</w:t>
      </w:r>
      <w:r w:rsidR="004C1ACC" w:rsidRPr="004C1ACC">
        <w:t>.3.3. Teikėjas sistemingai nesilaiko kitų, Sutartyje nurodytų, reikalavimų, nors apie tai buvo oficialiai periodiškai įspėjamas.</w:t>
      </w:r>
    </w:p>
    <w:p w14:paraId="01E0530D" w14:textId="16D30FDE" w:rsidR="004C1ACC" w:rsidRPr="004C1ACC" w:rsidRDefault="002B7276" w:rsidP="008F1881">
      <w:pPr>
        <w:pStyle w:val="Pagrindinistekstas"/>
      </w:pPr>
      <w:r>
        <w:t>11</w:t>
      </w:r>
      <w:r w:rsidR="004C1ACC" w:rsidRPr="004C1ACC">
        <w:t xml:space="preserve">.4. Esminiai </w:t>
      </w:r>
      <w:r w:rsidR="005618D1">
        <w:t>Paslaugos gavėjui</w:t>
      </w:r>
      <w:r w:rsidR="004C1ACC" w:rsidRPr="004C1ACC">
        <w:t xml:space="preserve"> taikomi Sutarties pažeidimai:</w:t>
      </w:r>
    </w:p>
    <w:p w14:paraId="15DEBCA4" w14:textId="1A5AA106" w:rsidR="004C1ACC" w:rsidRPr="004C1ACC" w:rsidRDefault="002B7276" w:rsidP="008F1881">
      <w:pPr>
        <w:pStyle w:val="Pagrindinistekstas"/>
      </w:pPr>
      <w:r>
        <w:t>11</w:t>
      </w:r>
      <w:r w:rsidR="004C1ACC" w:rsidRPr="004C1ACC">
        <w:t xml:space="preserve">.4.1. </w:t>
      </w:r>
      <w:r w:rsidR="005618D1">
        <w:t>Paslaugos gavėjas</w:t>
      </w:r>
      <w:r w:rsidR="004C1ACC" w:rsidRPr="004C1ACC">
        <w:t>, pagal Teikėjo pateiktą sąskaitą faktūrą, vė</w:t>
      </w:r>
      <w:r w:rsidR="00021A07">
        <w:t>luoja atsiskaityti daugiau nei 3</w:t>
      </w:r>
      <w:r w:rsidR="004C1ACC" w:rsidRPr="004C1ACC">
        <w:t>0 kalendorinių dienų;</w:t>
      </w:r>
    </w:p>
    <w:p w14:paraId="1CF7ABC9" w14:textId="0D393FD6" w:rsidR="004C1ACC" w:rsidRPr="004C1ACC" w:rsidRDefault="002B7276" w:rsidP="008F1881">
      <w:pPr>
        <w:pStyle w:val="Pagrindinistekstas"/>
      </w:pPr>
      <w:r>
        <w:t>11</w:t>
      </w:r>
      <w:r w:rsidR="004C1ACC" w:rsidRPr="004C1ACC">
        <w:t xml:space="preserve">.4.2. </w:t>
      </w:r>
      <w:r w:rsidR="005618D1">
        <w:t>Paslaugos gavėjas</w:t>
      </w:r>
      <w:r w:rsidR="004C1ACC" w:rsidRPr="004C1ACC">
        <w:t xml:space="preserve"> sistemingai nesilaiko kitų, Sutartyje nurodytų, reikalavimų, nors apie tai buvo oficialiai periodiškai įspėjamas.</w:t>
      </w:r>
    </w:p>
    <w:p w14:paraId="6485FE15" w14:textId="4890210C" w:rsidR="004C1ACC" w:rsidRDefault="002B7276" w:rsidP="008F1881">
      <w:pPr>
        <w:pStyle w:val="Pagrindinistekstas"/>
      </w:pPr>
      <w:r>
        <w:t>11</w:t>
      </w:r>
      <w:r w:rsidR="004C1ACC" w:rsidRPr="004C1ACC">
        <w:t>.5. Sutarties nuostatų nesilaikymas, neatleidžia Šalių nuo tinkamo ir savalaikio Sutarties sąlygų vykdymo.</w:t>
      </w:r>
    </w:p>
    <w:p w14:paraId="5EFE926D" w14:textId="67445622" w:rsidR="00E87D27" w:rsidRDefault="00E87D27" w:rsidP="004C1ACC">
      <w:pPr>
        <w:pStyle w:val="Pagrindinistekstas"/>
        <w:ind w:firstLine="731"/>
      </w:pPr>
    </w:p>
    <w:p w14:paraId="43A93DD4" w14:textId="1A8BCF6D" w:rsidR="00E87D27" w:rsidRDefault="00E87D27" w:rsidP="004C1ACC">
      <w:pPr>
        <w:pStyle w:val="Pagrindinistekstas"/>
        <w:ind w:firstLine="731"/>
      </w:pPr>
    </w:p>
    <w:p w14:paraId="00A155DA" w14:textId="77777777" w:rsidR="003C7EAE" w:rsidRPr="004C1ACC" w:rsidRDefault="003C7EAE" w:rsidP="004C1ACC">
      <w:pPr>
        <w:pStyle w:val="Pagrindinistekstas"/>
        <w:ind w:firstLine="731"/>
      </w:pPr>
    </w:p>
    <w:p w14:paraId="03715116" w14:textId="2C5890C7" w:rsidR="004C1ACC" w:rsidRPr="004C1ACC" w:rsidRDefault="004C1ACC" w:rsidP="004C1ACC">
      <w:pPr>
        <w:pStyle w:val="Pagrindinistekstas"/>
        <w:ind w:firstLine="731"/>
        <w:jc w:val="center"/>
        <w:rPr>
          <w:u w:val="single"/>
        </w:rPr>
      </w:pPr>
      <w:r>
        <w:rPr>
          <w:u w:val="single"/>
        </w:rPr>
        <w:lastRenderedPageBreak/>
        <w:t>1</w:t>
      </w:r>
      <w:r w:rsidR="002B7276">
        <w:rPr>
          <w:u w:val="single"/>
        </w:rPr>
        <w:t>2</w:t>
      </w:r>
      <w:r w:rsidRPr="004C1ACC">
        <w:rPr>
          <w:u w:val="single"/>
        </w:rPr>
        <w:t>. Straipsnis</w:t>
      </w:r>
    </w:p>
    <w:p w14:paraId="2D406A39" w14:textId="7828B3F3" w:rsidR="004C1ACC" w:rsidRDefault="004C1ACC" w:rsidP="004C1ACC">
      <w:pPr>
        <w:pStyle w:val="Pagrindinistekstas"/>
        <w:ind w:firstLine="731"/>
        <w:jc w:val="center"/>
        <w:rPr>
          <w:b/>
        </w:rPr>
      </w:pPr>
      <w:r w:rsidRPr="004C1ACC">
        <w:rPr>
          <w:b/>
        </w:rPr>
        <w:t>Sutarties nutraukimas</w:t>
      </w:r>
    </w:p>
    <w:p w14:paraId="4C8C5FCC" w14:textId="77777777" w:rsidR="004C1ACC" w:rsidRPr="004C1ACC" w:rsidRDefault="004C1ACC" w:rsidP="004C1ACC">
      <w:pPr>
        <w:pStyle w:val="Pagrindinistekstas"/>
        <w:ind w:firstLine="731"/>
        <w:jc w:val="center"/>
      </w:pPr>
    </w:p>
    <w:p w14:paraId="1B37CD26" w14:textId="6F16A282" w:rsidR="004C1ACC" w:rsidRPr="004C1ACC" w:rsidRDefault="002B7276" w:rsidP="008F1881">
      <w:pPr>
        <w:pStyle w:val="Pagrindinistekstas"/>
      </w:pPr>
      <w:r>
        <w:t>12</w:t>
      </w:r>
      <w:r w:rsidR="004C1ACC" w:rsidRPr="004C1ACC">
        <w:t>.1. Sutartis gali būti visiškai ar iš dalies nutraukta Šalių susitarimu vienos iš Šalių pageidavimu (reikalavimu), praėjus 15 (penkiolikai) kalendorinių dienų nuo rašytinio perspėjimo, būtinai nurodant nutraukimo priežastį.</w:t>
      </w:r>
    </w:p>
    <w:p w14:paraId="46C5E65F" w14:textId="1434F297" w:rsidR="004C1ACC" w:rsidRPr="004C1ACC" w:rsidRDefault="002B7276" w:rsidP="008F1881">
      <w:pPr>
        <w:pStyle w:val="Pagrindinistekstas"/>
      </w:pPr>
      <w:r>
        <w:t>12</w:t>
      </w:r>
      <w:r w:rsidR="004C1ACC" w:rsidRPr="004C1ACC">
        <w:t xml:space="preserve">.2. </w:t>
      </w:r>
      <w:r w:rsidR="005618D1">
        <w:t>Paslaugos gavėjas</w:t>
      </w:r>
      <w:r w:rsidR="004C1ACC" w:rsidRPr="004C1ACC">
        <w:t xml:space="preserve"> turi teisę vienašališkai nutraukti šią Sutartį prieš terminą šiais atvejais:</w:t>
      </w:r>
    </w:p>
    <w:p w14:paraId="3123B3DD" w14:textId="39E4DA8F" w:rsidR="004C1ACC" w:rsidRPr="004C1ACC" w:rsidRDefault="002B7276" w:rsidP="008F1881">
      <w:pPr>
        <w:pStyle w:val="Pagrindinistekstas"/>
      </w:pPr>
      <w:r>
        <w:t>12</w:t>
      </w:r>
      <w:r w:rsidR="004C1ACC">
        <w:t>.</w:t>
      </w:r>
      <w:r w:rsidR="004C1ACC" w:rsidRPr="004C1ACC">
        <w:t>2.1. kai Teikėjas bankrutuoja, yra likviduojamas, sustabdo ūkinę veiklą arba įstatymuose ir kituose teisės aktuose numatyta tvarka susidaro analogiška situacija;</w:t>
      </w:r>
    </w:p>
    <w:p w14:paraId="41B7E799" w14:textId="1951D405" w:rsidR="004C1ACC" w:rsidRPr="004C1ACC" w:rsidRDefault="002B7276" w:rsidP="008F1881">
      <w:pPr>
        <w:pStyle w:val="Pagrindinistekstas"/>
      </w:pPr>
      <w:r>
        <w:t>12</w:t>
      </w:r>
      <w:r w:rsidR="004C1ACC">
        <w:t>.</w:t>
      </w:r>
      <w:r w:rsidR="004C1ACC" w:rsidRPr="004C1ACC">
        <w:t>2.2. kai keičiasi Teikėjo organizacinė struktūra – juridinis statusas, pobūdis ar valdymo struktūra ir tai gali turėti įtakos tinkamam Sutarties įvykdymui;</w:t>
      </w:r>
    </w:p>
    <w:p w14:paraId="473CA8E8" w14:textId="65DB9DE3" w:rsidR="004C1ACC" w:rsidRPr="004C1ACC" w:rsidRDefault="002B7276" w:rsidP="008F1881">
      <w:pPr>
        <w:pStyle w:val="Pagrindinistekstas"/>
      </w:pPr>
      <w:r>
        <w:t>12</w:t>
      </w:r>
      <w:r w:rsidR="004C1ACC">
        <w:t>.</w:t>
      </w:r>
      <w:r w:rsidR="004C1ACC" w:rsidRPr="004C1ACC">
        <w:t>2.3. kai Teikėjas įsiteisėjusiu kompetentingos institucijos ar teismo sprendimu yra pripažintas kaltu dėl profesinio pažeidimo;</w:t>
      </w:r>
    </w:p>
    <w:p w14:paraId="7D289B54" w14:textId="352A2ACB" w:rsidR="004C1ACC" w:rsidRPr="004C1ACC" w:rsidRDefault="002B7276" w:rsidP="008F1881">
      <w:pPr>
        <w:pStyle w:val="Pagrindinistekstas"/>
      </w:pPr>
      <w:r>
        <w:t>12</w:t>
      </w:r>
      <w:r w:rsidR="004C1ACC">
        <w:t>.</w:t>
      </w:r>
      <w:r w:rsidR="004C1ACC" w:rsidRPr="004C1ACC">
        <w:t>2.4. kai Teikėjas įsiteisėjusiu teismo sprendimu pripažintas kaltu dėl sukčiavimo, korupcijos, pinigų plovimo, dalyvavimo nusikalstamoje organizacijoje;</w:t>
      </w:r>
    </w:p>
    <w:p w14:paraId="19DBD78F" w14:textId="1B2517F1" w:rsidR="004C1ACC" w:rsidRPr="004C1ACC" w:rsidRDefault="002B7276" w:rsidP="008F1881">
      <w:pPr>
        <w:pStyle w:val="Pagrindinistekstas"/>
      </w:pPr>
      <w:r>
        <w:t>12</w:t>
      </w:r>
      <w:r w:rsidR="004C1ACC">
        <w:t>.</w:t>
      </w:r>
      <w:r w:rsidR="004C1ACC" w:rsidRPr="004C1ACC">
        <w:t xml:space="preserve">2.5. kai Teikėjas sudaro subtiekimo sutartį be </w:t>
      </w:r>
      <w:r w:rsidR="005618D1">
        <w:t>Paslaugos gavėjo</w:t>
      </w:r>
      <w:r w:rsidR="004C1ACC" w:rsidRPr="004C1ACC">
        <w:t xml:space="preserve"> sutikimo;</w:t>
      </w:r>
    </w:p>
    <w:p w14:paraId="21E94E1C" w14:textId="198D3051" w:rsidR="004C1ACC" w:rsidRPr="004C1ACC" w:rsidRDefault="002B7276" w:rsidP="008F1881">
      <w:pPr>
        <w:pStyle w:val="Pagrindinistekstas"/>
      </w:pPr>
      <w:r>
        <w:t>12</w:t>
      </w:r>
      <w:r w:rsidR="004C1ACC">
        <w:t>.</w:t>
      </w:r>
      <w:r w:rsidR="004C1ACC" w:rsidRPr="004C1ACC">
        <w:t>2.6. dėl kitokio pobūdžio neveiksnumo, trukdančio vykdyti Sutartį;</w:t>
      </w:r>
    </w:p>
    <w:p w14:paraId="0E6654C0" w14:textId="37A2DFDF" w:rsidR="004C1ACC" w:rsidRPr="004C1ACC" w:rsidRDefault="002B7276" w:rsidP="008F1881">
      <w:pPr>
        <w:pStyle w:val="Pagrindinistekstas"/>
      </w:pPr>
      <w:r>
        <w:t>12</w:t>
      </w:r>
      <w:r w:rsidR="004C1ACC">
        <w:t>.</w:t>
      </w:r>
      <w:r w:rsidR="004C1ACC" w:rsidRPr="004C1ACC">
        <w:t xml:space="preserve">2.7. kai Teikėjas Sutarties nevykdo, vykdo ją netinkamai, darydamas esminius Sutarties pažeidimus, nurodytus </w:t>
      </w:r>
      <w:r w:rsidR="00021A07">
        <w:t>12</w:t>
      </w:r>
      <w:r w:rsidR="004C1ACC" w:rsidRPr="004C1ACC">
        <w:t>.3 punkte;</w:t>
      </w:r>
    </w:p>
    <w:p w14:paraId="06CE15A8" w14:textId="21252994" w:rsidR="004C1ACC" w:rsidRPr="004C1ACC" w:rsidRDefault="002B7276" w:rsidP="008F1881">
      <w:pPr>
        <w:pStyle w:val="Pagrindinistekstas"/>
      </w:pPr>
      <w:r>
        <w:t>12</w:t>
      </w:r>
      <w:r w:rsidR="004C1ACC">
        <w:t>.</w:t>
      </w:r>
      <w:r w:rsidR="004C1ACC" w:rsidRPr="004C1ACC">
        <w:t xml:space="preserve">2.8. kai </w:t>
      </w:r>
      <w:r w:rsidR="005618D1">
        <w:t>Paslaugų gavėjas</w:t>
      </w:r>
      <w:r w:rsidR="004C1ACC" w:rsidRPr="004C1ACC">
        <w:t>, dėl objektyvių priežasčių, netenka poreikio užsakyti Paslaugas.</w:t>
      </w:r>
    </w:p>
    <w:p w14:paraId="2B218195" w14:textId="355153E1" w:rsidR="004C1ACC" w:rsidRPr="004C1ACC" w:rsidRDefault="002B7276" w:rsidP="008F1881">
      <w:pPr>
        <w:pStyle w:val="Pagrindinistekstas"/>
      </w:pPr>
      <w:r>
        <w:t>12</w:t>
      </w:r>
      <w:r w:rsidR="004C1ACC">
        <w:t>.</w:t>
      </w:r>
      <w:r w:rsidR="004C1ACC" w:rsidRPr="004C1ACC">
        <w:t>3. Teikėjas turi teisę vienašališkai nutraukti šią Sutartį prieš terminą šiais atvejais:</w:t>
      </w:r>
    </w:p>
    <w:p w14:paraId="3F7509C5" w14:textId="25819FEC" w:rsidR="004C1ACC" w:rsidRPr="004C1ACC" w:rsidRDefault="002B7276" w:rsidP="008F1881">
      <w:pPr>
        <w:pStyle w:val="Pagrindinistekstas"/>
      </w:pPr>
      <w:r>
        <w:t>12</w:t>
      </w:r>
      <w:r w:rsidR="004C1ACC">
        <w:t>.</w:t>
      </w:r>
      <w:r w:rsidR="004C1ACC" w:rsidRPr="004C1ACC">
        <w:t xml:space="preserve">3.1. kai </w:t>
      </w:r>
      <w:r w:rsidR="005618D1">
        <w:t>Paslaugų gavėjas</w:t>
      </w:r>
      <w:r w:rsidR="004C1ACC" w:rsidRPr="004C1ACC">
        <w:t xml:space="preserve"> nevykdo ar netinkamai vykdo savo sutartinius įsipareigojimus, darydamas esminius Sutarties pažeidimus, nurodytus </w:t>
      </w:r>
      <w:r w:rsidR="004C1ACC">
        <w:t>1</w:t>
      </w:r>
      <w:r w:rsidR="00021A07">
        <w:t>1</w:t>
      </w:r>
      <w:r w:rsidR="004C1ACC" w:rsidRPr="004C1ACC">
        <w:t>.4 punkte;</w:t>
      </w:r>
    </w:p>
    <w:p w14:paraId="08049FD7" w14:textId="72EAC91B" w:rsidR="004C1ACC" w:rsidRPr="004C1ACC" w:rsidRDefault="002B7276" w:rsidP="008F1881">
      <w:pPr>
        <w:pStyle w:val="Pagrindinistekstas"/>
      </w:pPr>
      <w:r>
        <w:t>12</w:t>
      </w:r>
      <w:r w:rsidR="004C1ACC">
        <w:t>.</w:t>
      </w:r>
      <w:r w:rsidR="004C1ACC" w:rsidRPr="004C1ACC">
        <w:t xml:space="preserve">3.2. kai </w:t>
      </w:r>
      <w:r w:rsidR="005618D1">
        <w:t>Paslaugų gavėjas</w:t>
      </w:r>
      <w:r w:rsidR="004C1ACC" w:rsidRPr="004C1ACC">
        <w:t xml:space="preserve"> bankrutuoja arba yra likviduojamas, sustabdo ūkinę veiklą arba įstatymuose ir kituose teisės aktuose numatyta tvarka susidaro analogiška situacija.</w:t>
      </w:r>
    </w:p>
    <w:p w14:paraId="3474A358" w14:textId="6ED9BF84" w:rsidR="004C1ACC" w:rsidRPr="004C1ACC" w:rsidRDefault="002B7276" w:rsidP="008F1881">
      <w:pPr>
        <w:pStyle w:val="Pagrindinistekstas"/>
      </w:pPr>
      <w:r>
        <w:t>12</w:t>
      </w:r>
      <w:r w:rsidR="004C1ACC">
        <w:t>.</w:t>
      </w:r>
      <w:r w:rsidR="004C1ACC" w:rsidRPr="004C1ACC">
        <w:t xml:space="preserve">4. Šalis, ketinanti vienašališkai nutraukti Sutartį (esant </w:t>
      </w:r>
      <w:r>
        <w:t>12</w:t>
      </w:r>
      <w:r w:rsidR="004C1ACC">
        <w:t>.</w:t>
      </w:r>
      <w:r w:rsidR="004C1ACC" w:rsidRPr="004C1ACC">
        <w:t xml:space="preserve">2 ar </w:t>
      </w:r>
      <w:r>
        <w:t>12</w:t>
      </w:r>
      <w:r w:rsidR="004C1ACC">
        <w:t>.</w:t>
      </w:r>
      <w:r w:rsidR="004C1ACC" w:rsidRPr="004C1ACC">
        <w:t xml:space="preserve">3 punktuose numatytoms sąlygoms), prieš 15 (penkiolika) kalendorinių dienų raštu praneša kitai Šaliai apie savo ketinimus ir nustato ne trumpesnį nei 3 (trijų) darbo dienų terminą pranešime nurodytiems trūkumams ištaisyti. Esant </w:t>
      </w:r>
      <w:r>
        <w:t>12</w:t>
      </w:r>
      <w:r w:rsidR="004C1ACC">
        <w:t>.</w:t>
      </w:r>
      <w:r w:rsidR="004C1ACC" w:rsidRPr="004C1ACC">
        <w:t xml:space="preserve">2.1, </w:t>
      </w:r>
      <w:r>
        <w:t>12</w:t>
      </w:r>
      <w:r w:rsidR="004C1ACC">
        <w:t>.</w:t>
      </w:r>
      <w:r w:rsidR="004C1ACC" w:rsidRPr="004C1ACC">
        <w:t xml:space="preserve">2.3, </w:t>
      </w:r>
      <w:r>
        <w:t>12</w:t>
      </w:r>
      <w:r w:rsidR="004C1ACC">
        <w:t>.</w:t>
      </w:r>
      <w:r w:rsidR="004C1ACC" w:rsidRPr="004C1ACC">
        <w:t xml:space="preserve">2.4 ir </w:t>
      </w:r>
      <w:r>
        <w:t>12</w:t>
      </w:r>
      <w:r w:rsidR="004C1ACC">
        <w:t>.</w:t>
      </w:r>
      <w:r w:rsidR="004C1ACC" w:rsidRPr="004C1ACC">
        <w:t>3.2 punktų sąlygoms, trūkumų ištaisymo terminas nenustatomas. Jei kaltoji Šalis per pranešime nurodytą terminą nepašalina Sutarties pažeidimų, Sutartis laikoma nutraukta nuo įspėjimo termino pasibaigimo dienos.</w:t>
      </w:r>
    </w:p>
    <w:p w14:paraId="79AB2F32" w14:textId="1D4F8A2E" w:rsidR="004C1ACC" w:rsidRDefault="002B7276" w:rsidP="008F1881">
      <w:pPr>
        <w:pStyle w:val="Pagrindinistekstas"/>
      </w:pPr>
      <w:r>
        <w:t>12</w:t>
      </w:r>
      <w:r w:rsidR="004C1ACC">
        <w:t>.</w:t>
      </w:r>
      <w:r w:rsidR="004C1ACC" w:rsidRPr="004C1ACC">
        <w:t xml:space="preserve">5. Sutartis gali būti nutraukta ir kitais Lietuvos Respublikos civiliniame kodekse numatytais pagrindais. </w:t>
      </w:r>
    </w:p>
    <w:p w14:paraId="17F6B742" w14:textId="131133D6" w:rsidR="004C1ACC" w:rsidRDefault="004C1ACC" w:rsidP="004C1ACC">
      <w:pPr>
        <w:pStyle w:val="Pagrindinistekstas"/>
        <w:ind w:firstLine="731"/>
      </w:pPr>
    </w:p>
    <w:p w14:paraId="373E9543" w14:textId="0F0B931A" w:rsidR="004C1ACC" w:rsidRPr="004C1ACC" w:rsidRDefault="004C1ACC" w:rsidP="004C1ACC">
      <w:pPr>
        <w:pStyle w:val="Pagrindinistekstas"/>
        <w:ind w:firstLine="731"/>
        <w:jc w:val="center"/>
        <w:rPr>
          <w:u w:val="single"/>
        </w:rPr>
      </w:pPr>
      <w:r w:rsidRPr="004C1ACC">
        <w:rPr>
          <w:u w:val="single"/>
        </w:rPr>
        <w:t>1</w:t>
      </w:r>
      <w:r w:rsidR="002B7276">
        <w:rPr>
          <w:u w:val="single"/>
        </w:rPr>
        <w:t>3</w:t>
      </w:r>
      <w:r w:rsidRPr="004C1ACC">
        <w:rPr>
          <w:u w:val="single"/>
        </w:rPr>
        <w:t>. Straipsnis</w:t>
      </w:r>
    </w:p>
    <w:p w14:paraId="76F10E2B" w14:textId="6EE1293A" w:rsidR="004C1ACC" w:rsidRDefault="004C1ACC" w:rsidP="004C1ACC">
      <w:pPr>
        <w:pStyle w:val="Pagrindinistekstas"/>
        <w:ind w:firstLine="731"/>
        <w:jc w:val="center"/>
        <w:rPr>
          <w:b/>
        </w:rPr>
      </w:pPr>
      <w:r w:rsidRPr="004C1ACC">
        <w:rPr>
          <w:b/>
        </w:rPr>
        <w:t>Ginčų nagrinėjimo tvarka</w:t>
      </w:r>
    </w:p>
    <w:p w14:paraId="4EF7967F" w14:textId="77777777" w:rsidR="004C1ACC" w:rsidRPr="004C1ACC" w:rsidRDefault="004C1ACC" w:rsidP="004C1ACC">
      <w:pPr>
        <w:pStyle w:val="Pagrindinistekstas"/>
        <w:ind w:firstLine="731"/>
        <w:jc w:val="center"/>
      </w:pPr>
    </w:p>
    <w:p w14:paraId="18B977DE" w14:textId="6DE0C3DD" w:rsidR="004C1ACC" w:rsidRPr="004C1ACC" w:rsidRDefault="004C1ACC" w:rsidP="008F1881">
      <w:pPr>
        <w:pStyle w:val="Pagrindinistekstas"/>
      </w:pPr>
      <w:r w:rsidRPr="004C1ACC">
        <w:t>1</w:t>
      </w:r>
      <w:r w:rsidR="002B7276">
        <w:t>3</w:t>
      </w:r>
      <w:r w:rsidRPr="004C1ACC">
        <w:t>.1. Šiai Sutarčiai ir visoms iš šios Sutarties atsirandančioms teisėms ir pareigoms taikomi Lietuvos Respublikos įstatymai bei kiti norminiai teisės aktai. Sutartis sudaryta ir turi būti aiškinama pagal Lietuvos Respublikos teisę.</w:t>
      </w:r>
    </w:p>
    <w:p w14:paraId="1E383706" w14:textId="02D64FFD" w:rsidR="004C1ACC" w:rsidRDefault="004C1ACC" w:rsidP="008F1881">
      <w:pPr>
        <w:pStyle w:val="Pagrindinistekstas"/>
      </w:pPr>
      <w:r w:rsidRPr="004C1ACC">
        <w:t>1</w:t>
      </w:r>
      <w:r w:rsidR="002B7276">
        <w:t>3</w:t>
      </w:r>
      <w:r w:rsidRPr="004C1ACC">
        <w:t xml:space="preserve">.2.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w:t>
      </w:r>
      <w:r w:rsidR="005618D1">
        <w:t>Paslaugų gavėjo</w:t>
      </w:r>
      <w:r w:rsidRPr="004C1ACC">
        <w:t xml:space="preserve"> buveinės vietą.</w:t>
      </w:r>
    </w:p>
    <w:p w14:paraId="5FA3430D" w14:textId="77777777" w:rsidR="004C1ACC" w:rsidRDefault="004C1ACC" w:rsidP="004C1ACC">
      <w:pPr>
        <w:pStyle w:val="Pagrindinistekstas"/>
        <w:ind w:firstLine="731"/>
        <w:rPr>
          <w:u w:val="single"/>
        </w:rPr>
      </w:pPr>
    </w:p>
    <w:p w14:paraId="6DA39D92" w14:textId="443CF62E" w:rsidR="004C1ACC" w:rsidRPr="004C1ACC" w:rsidRDefault="004C1ACC" w:rsidP="004C1ACC">
      <w:pPr>
        <w:pStyle w:val="Pagrindinistekstas"/>
        <w:ind w:firstLine="731"/>
        <w:jc w:val="center"/>
        <w:rPr>
          <w:u w:val="single"/>
        </w:rPr>
      </w:pPr>
      <w:r w:rsidRPr="004C1ACC">
        <w:rPr>
          <w:u w:val="single"/>
        </w:rPr>
        <w:t>1</w:t>
      </w:r>
      <w:r w:rsidR="002B7276">
        <w:rPr>
          <w:u w:val="single"/>
        </w:rPr>
        <w:t>4</w:t>
      </w:r>
      <w:r w:rsidRPr="004C1ACC">
        <w:rPr>
          <w:u w:val="single"/>
        </w:rPr>
        <w:t>. Straipsnis</w:t>
      </w:r>
    </w:p>
    <w:p w14:paraId="38E0D350" w14:textId="0BDD4FD4" w:rsidR="004C1ACC" w:rsidRDefault="004C1ACC" w:rsidP="004C1ACC">
      <w:pPr>
        <w:pStyle w:val="Pagrindinistekstas"/>
        <w:ind w:firstLine="731"/>
        <w:jc w:val="center"/>
        <w:rPr>
          <w:b/>
        </w:rPr>
      </w:pPr>
      <w:r w:rsidRPr="004C1ACC">
        <w:rPr>
          <w:b/>
        </w:rPr>
        <w:t>Baigiamosios nuostatos</w:t>
      </w:r>
    </w:p>
    <w:p w14:paraId="444C39A7" w14:textId="77777777" w:rsidR="004C1ACC" w:rsidRPr="004C1ACC" w:rsidRDefault="004C1ACC" w:rsidP="004C1ACC">
      <w:pPr>
        <w:pStyle w:val="Pagrindinistekstas"/>
        <w:ind w:firstLine="731"/>
        <w:jc w:val="center"/>
      </w:pPr>
    </w:p>
    <w:p w14:paraId="241785D9" w14:textId="0136454B" w:rsidR="004C1ACC" w:rsidRPr="004C1ACC" w:rsidRDefault="004C1ACC" w:rsidP="008F1881">
      <w:pPr>
        <w:pStyle w:val="Pagrindinistekstas"/>
      </w:pPr>
      <w:r>
        <w:t>1</w:t>
      </w:r>
      <w:r w:rsidR="002B7276">
        <w:t>4</w:t>
      </w:r>
      <w:r>
        <w:t>.</w:t>
      </w:r>
      <w:r w:rsidRPr="004C1ACC">
        <w:t>1. Visos šios sutarties sąlygos turi būti aiškinamos atsižvelgiant į jų tarpusavio ryšį bei šios Sutarties esmę ir tikslą.</w:t>
      </w:r>
    </w:p>
    <w:p w14:paraId="1FBACAA8" w14:textId="7E69FA80" w:rsidR="004C1ACC" w:rsidRPr="004C1ACC" w:rsidRDefault="004C1ACC" w:rsidP="008F1881">
      <w:pPr>
        <w:pStyle w:val="Pagrindinistekstas"/>
      </w:pPr>
      <w:r>
        <w:t>1</w:t>
      </w:r>
      <w:r w:rsidR="002B7276">
        <w:t>4</w:t>
      </w:r>
      <w:r>
        <w:t>.</w:t>
      </w:r>
      <w:r w:rsidRPr="004C1ACC">
        <w:t xml:space="preserve">2. Vadovaujantis Lietuvos Respublikos viešųjų pirkimų įstatymo 18 straipsnio 3 dalimi, ši Sutartis negali pakeisti pirkimo dokumentuose ir Teikėjo pasiūlyme numatytų pirkimo sąlygų ir kainos. Pirkimo dokumentai ir Teikėjo pasiūlymas, kiek jis iš esmės neprieštarauja pirkimo dokumentams, </w:t>
      </w:r>
      <w:r w:rsidRPr="004C1ACC">
        <w:lastRenderedPageBreak/>
        <w:t>yra sudėtinės šios Sutarties dalys. Esant esminių prieštaravimų tarp šios Sutarties ir pirkimo dokumentų bei Teikėjo pasiūlymo, remiamasi pirkimo dokumentais ir Teikėjo pasiūlymu.</w:t>
      </w:r>
    </w:p>
    <w:p w14:paraId="5BFD5E9B" w14:textId="400DEB47" w:rsidR="004C1ACC" w:rsidRPr="004C1ACC" w:rsidRDefault="004C1ACC" w:rsidP="008F1881">
      <w:pPr>
        <w:pStyle w:val="Pagrindinistekstas"/>
      </w:pPr>
      <w:r>
        <w:t>1</w:t>
      </w:r>
      <w:r w:rsidR="002B7276">
        <w:t>4</w:t>
      </w:r>
      <w:r>
        <w:t>.</w:t>
      </w:r>
      <w:r w:rsidRPr="004C1ACC">
        <w:t xml:space="preserve">3. Teikėjas negali perleisti tretiesiems asmenims visų ar dalies savo teisių, susijusių su Sutartimi, įskaitant reikalavimo teisę į </w:t>
      </w:r>
      <w:r w:rsidR="005618D1">
        <w:t>Paslaugų gavėjo</w:t>
      </w:r>
      <w:r w:rsidRPr="004C1ACC">
        <w:t xml:space="preserve"> mokėtinas sumas, be išankstinio </w:t>
      </w:r>
      <w:r w:rsidR="005618D1">
        <w:t>Paslaugų gavėjo</w:t>
      </w:r>
      <w:r w:rsidRPr="004C1ACC">
        <w:t xml:space="preserve"> rašytinio sutikimo. Be </w:t>
      </w:r>
      <w:r w:rsidR="005618D1">
        <w:t>Paslaugų gavėjo</w:t>
      </w:r>
      <w:r w:rsidRPr="004C1ACC">
        <w:t xml:space="preserve"> išankstinio rašytinio sutikimo sudaryti sandoriai dėl teisių ar pareigų pagal šią Sutartį perleidimo laikytini niekiniais ir negaliojančiais nuo jų sudarymo momento.</w:t>
      </w:r>
    </w:p>
    <w:p w14:paraId="22233667" w14:textId="538E7CB5" w:rsidR="004C1ACC" w:rsidRPr="004C1ACC" w:rsidRDefault="004C1ACC" w:rsidP="008F1881">
      <w:pPr>
        <w:pStyle w:val="Pagrindinistekstas"/>
      </w:pPr>
      <w:r>
        <w:t>1</w:t>
      </w:r>
      <w:r w:rsidR="002B7276">
        <w:t>4</w:t>
      </w:r>
      <w:r>
        <w:t>.</w:t>
      </w:r>
      <w:r w:rsidRPr="004C1ACC">
        <w:t>4. Jokie šios Sutarties sąlygų pakeitimai negalioja, jeigu jie nėra padaryti raštu ir pasirašyti abiejų Šalių ar jų vardu bei patvirtinti antspaudais. Terminas „pakeitimas“ apima bet kokius pakeitimus, papildymus, išbraukimus, nesvarbu, kaip jie būtų atlikti.</w:t>
      </w:r>
    </w:p>
    <w:p w14:paraId="3BEADBF2" w14:textId="387D64B8" w:rsidR="004C1ACC" w:rsidRPr="004C1ACC" w:rsidRDefault="004C1ACC" w:rsidP="008F1881">
      <w:pPr>
        <w:pStyle w:val="Pagrindinistekstas"/>
      </w:pPr>
      <w:r>
        <w:t>1</w:t>
      </w:r>
      <w:r w:rsidR="002B7276">
        <w:t>4</w:t>
      </w:r>
      <w:r>
        <w:t>.</w:t>
      </w:r>
      <w:r w:rsidRPr="004C1ACC">
        <w:t>5. Sutartis su priedais yra sudaryta ir pasirašyta dviem vienodą juridinę galią turinčiais egzemplioriais  – po vieną kiekvienai Šaliai.</w:t>
      </w:r>
    </w:p>
    <w:p w14:paraId="3C04942D" w14:textId="005F9FAF" w:rsidR="004C1ACC" w:rsidRPr="004C1ACC" w:rsidRDefault="004C1ACC" w:rsidP="008F1881">
      <w:pPr>
        <w:pStyle w:val="Pagrindinistekstas"/>
      </w:pPr>
      <w:r>
        <w:t>1</w:t>
      </w:r>
      <w:r w:rsidR="002B7276">
        <w:t>4</w:t>
      </w:r>
      <w:r>
        <w:t>.</w:t>
      </w:r>
      <w:r w:rsidRPr="004C1ACC">
        <w:t>6. Sutarties Šalims yra žinoma, kad ši Sutartis yra vieša, išskyrus joje esančią konfidencialią informaciją. Konfidencialia informacija laikoma tik tokia informacija, kurios atskleidimas prieštarautų teisės aktams.</w:t>
      </w:r>
    </w:p>
    <w:p w14:paraId="0508D32B" w14:textId="77777777" w:rsidR="004C1ACC" w:rsidRDefault="004C1ACC" w:rsidP="004C1ACC">
      <w:pPr>
        <w:pStyle w:val="Pagrindinistekstas"/>
        <w:ind w:firstLine="731"/>
        <w:rPr>
          <w:u w:val="single"/>
        </w:rPr>
      </w:pPr>
    </w:p>
    <w:p w14:paraId="16B56435" w14:textId="439E36FC" w:rsidR="004C1ACC" w:rsidRPr="004C1ACC" w:rsidRDefault="004C1ACC" w:rsidP="004C1ACC">
      <w:pPr>
        <w:pStyle w:val="Pagrindinistekstas"/>
        <w:ind w:firstLine="731"/>
        <w:jc w:val="center"/>
        <w:rPr>
          <w:u w:val="single"/>
        </w:rPr>
      </w:pPr>
      <w:r w:rsidRPr="004C1ACC">
        <w:rPr>
          <w:u w:val="single"/>
        </w:rPr>
        <w:t>1</w:t>
      </w:r>
      <w:r w:rsidR="002B7276">
        <w:rPr>
          <w:u w:val="single"/>
        </w:rPr>
        <w:t>5</w:t>
      </w:r>
      <w:r w:rsidRPr="004C1ACC">
        <w:rPr>
          <w:u w:val="single"/>
        </w:rPr>
        <w:t>. Straipsnis</w:t>
      </w:r>
    </w:p>
    <w:p w14:paraId="47D20145" w14:textId="72082C76" w:rsidR="004C1ACC" w:rsidRPr="004C1ACC" w:rsidRDefault="004C1ACC" w:rsidP="004C1ACC">
      <w:pPr>
        <w:pStyle w:val="Pagrindinistekstas"/>
        <w:ind w:firstLine="731"/>
        <w:jc w:val="center"/>
      </w:pPr>
      <w:r w:rsidRPr="004C1ACC">
        <w:rPr>
          <w:b/>
        </w:rPr>
        <w:t>Šalių rekvizitai</w:t>
      </w:r>
    </w:p>
    <w:p w14:paraId="5E87A0DC" w14:textId="77777777" w:rsidR="004C1ACC" w:rsidRPr="004C1ACC" w:rsidRDefault="004C1ACC" w:rsidP="004C1ACC">
      <w:pPr>
        <w:pStyle w:val="Pagrindinistekstas"/>
        <w:ind w:firstLine="731"/>
      </w:pPr>
    </w:p>
    <w:p w14:paraId="14330E3D" w14:textId="664B42BE" w:rsidR="004C1ACC" w:rsidRPr="004C1ACC" w:rsidRDefault="005618D1" w:rsidP="008F1881">
      <w:pPr>
        <w:pStyle w:val="Pagrindinistekstas"/>
        <w:rPr>
          <w:b/>
        </w:rPr>
      </w:pPr>
      <w:r>
        <w:rPr>
          <w:b/>
        </w:rPr>
        <w:t>Paslaugų gavėjas</w:t>
      </w:r>
      <w:r w:rsidR="004C1ACC" w:rsidRPr="004C1ACC">
        <w:rPr>
          <w:b/>
        </w:rPr>
        <w:t>:</w:t>
      </w:r>
      <w:r w:rsidR="004C1ACC" w:rsidRPr="004C1ACC">
        <w:rPr>
          <w:b/>
        </w:rPr>
        <w:tab/>
      </w:r>
      <w:r w:rsidR="004C1ACC" w:rsidRPr="004C1ACC">
        <w:rPr>
          <w:b/>
        </w:rPr>
        <w:tab/>
      </w:r>
      <w:r w:rsidR="008F1881">
        <w:rPr>
          <w:b/>
        </w:rPr>
        <w:tab/>
      </w:r>
      <w:r w:rsidR="008F1881">
        <w:rPr>
          <w:b/>
        </w:rPr>
        <w:tab/>
      </w:r>
      <w:r w:rsidR="008F1881">
        <w:rPr>
          <w:b/>
        </w:rPr>
        <w:tab/>
      </w:r>
      <w:r w:rsidR="004C1ACC" w:rsidRPr="004C1ACC">
        <w:rPr>
          <w:b/>
        </w:rPr>
        <w:t>Teikėjas:</w:t>
      </w:r>
    </w:p>
    <w:p w14:paraId="05B5E65F" w14:textId="6582E32F" w:rsidR="004C1ACC" w:rsidRPr="004C1ACC" w:rsidRDefault="004C1ACC" w:rsidP="008F1881">
      <w:pPr>
        <w:pStyle w:val="Pagrindinistekstas"/>
        <w:rPr>
          <w:lang w:val="en-US"/>
        </w:rPr>
      </w:pPr>
      <w:r w:rsidRPr="004C1ACC">
        <w:rPr>
          <w:b/>
          <w:lang w:val="en-US"/>
        </w:rPr>
        <w:t xml:space="preserve">UAB „Vilniaus viešasis </w:t>
      </w:r>
      <w:r w:rsidR="00D2013B" w:rsidRPr="004C1ACC">
        <w:rPr>
          <w:b/>
          <w:lang w:val="en-US"/>
        </w:rPr>
        <w:t>transportas“</w:t>
      </w:r>
      <w:r w:rsidRPr="004C1ACC">
        <w:rPr>
          <w:b/>
          <w:lang w:val="en-US"/>
        </w:rPr>
        <w:tab/>
      </w:r>
      <w:r w:rsidRPr="004C1ACC">
        <w:rPr>
          <w:b/>
          <w:lang w:val="en-US"/>
        </w:rPr>
        <w:tab/>
      </w:r>
      <w:r w:rsidR="008F1881">
        <w:rPr>
          <w:b/>
          <w:lang w:val="en-US"/>
        </w:rPr>
        <w:tab/>
      </w:r>
      <w:r w:rsidRPr="004C1ACC">
        <w:rPr>
          <w:lang w:val="en-US"/>
        </w:rPr>
        <w:t>.....................................</w:t>
      </w:r>
    </w:p>
    <w:p w14:paraId="2E53846F" w14:textId="4F677112" w:rsidR="004C1ACC" w:rsidRPr="004C1ACC" w:rsidRDefault="004C1ACC" w:rsidP="008F1881">
      <w:pPr>
        <w:pStyle w:val="Pagrindinistekstas"/>
        <w:rPr>
          <w:lang w:val="en-US"/>
        </w:rPr>
      </w:pPr>
      <w:r w:rsidRPr="004C1ACC">
        <w:rPr>
          <w:lang w:val="en-US"/>
        </w:rPr>
        <w:t xml:space="preserve">Žolyno g. 15, LT-10209 Vilnius </w:t>
      </w:r>
      <w:r w:rsidRPr="004C1ACC">
        <w:rPr>
          <w:lang w:val="en-US"/>
        </w:rPr>
        <w:tab/>
      </w:r>
      <w:r w:rsidRPr="004C1ACC">
        <w:rPr>
          <w:lang w:val="en-US"/>
        </w:rPr>
        <w:tab/>
      </w:r>
      <w:r w:rsidR="00095DE8">
        <w:rPr>
          <w:lang w:val="en-US"/>
        </w:rPr>
        <w:tab/>
      </w:r>
      <w:r w:rsidRPr="004C1ACC">
        <w:rPr>
          <w:lang w:val="en-US"/>
        </w:rPr>
        <w:t>.....................................</w:t>
      </w:r>
    </w:p>
    <w:p w14:paraId="550C5976" w14:textId="0BDE1B69" w:rsidR="004C1ACC" w:rsidRPr="004C1ACC" w:rsidRDefault="004C1ACC" w:rsidP="008F1881">
      <w:pPr>
        <w:pStyle w:val="Pagrindinistekstas"/>
        <w:rPr>
          <w:lang w:val="en-US"/>
        </w:rPr>
      </w:pPr>
      <w:r w:rsidRPr="004C1ACC">
        <w:rPr>
          <w:lang w:val="en-US"/>
        </w:rPr>
        <w:t>Įmonės kodas 302683277</w:t>
      </w:r>
      <w:r w:rsidRPr="004C1ACC">
        <w:rPr>
          <w:lang w:val="en-US"/>
        </w:rPr>
        <w:tab/>
      </w:r>
      <w:r w:rsidRPr="004C1ACC">
        <w:rPr>
          <w:lang w:val="en-US"/>
        </w:rPr>
        <w:tab/>
      </w:r>
      <w:r w:rsidR="00095DE8">
        <w:rPr>
          <w:lang w:val="en-US"/>
        </w:rPr>
        <w:tab/>
      </w:r>
      <w:r w:rsidR="008F1881">
        <w:rPr>
          <w:lang w:val="en-US"/>
        </w:rPr>
        <w:tab/>
      </w:r>
      <w:r w:rsidRPr="004C1ACC">
        <w:rPr>
          <w:lang w:val="en-US"/>
        </w:rPr>
        <w:t>.....................................</w:t>
      </w:r>
    </w:p>
    <w:p w14:paraId="55D0D41D" w14:textId="77777777" w:rsidR="004C1ACC" w:rsidRPr="004C1ACC" w:rsidRDefault="004C1ACC" w:rsidP="008F1881">
      <w:pPr>
        <w:pStyle w:val="Pagrindinistekstas"/>
        <w:rPr>
          <w:lang w:val="en-US"/>
        </w:rPr>
      </w:pPr>
      <w:r w:rsidRPr="004C1ACC">
        <w:rPr>
          <w:lang w:val="en-US"/>
        </w:rPr>
        <w:t>PVM mokėtojo kodas LT100006468313</w:t>
      </w:r>
      <w:r w:rsidRPr="004C1ACC">
        <w:rPr>
          <w:lang w:val="en-US"/>
        </w:rPr>
        <w:tab/>
      </w:r>
      <w:r w:rsidRPr="004C1ACC">
        <w:rPr>
          <w:lang w:val="en-US"/>
        </w:rPr>
        <w:tab/>
        <w:t>.....................................</w:t>
      </w:r>
      <w:r w:rsidRPr="004C1ACC">
        <w:rPr>
          <w:lang w:val="en-US"/>
        </w:rPr>
        <w:tab/>
      </w:r>
    </w:p>
    <w:p w14:paraId="47664AFB" w14:textId="7A650DBF" w:rsidR="004C1ACC" w:rsidRPr="004C1ACC" w:rsidRDefault="004C1ACC" w:rsidP="008F1881">
      <w:pPr>
        <w:pStyle w:val="Pagrindinistekstas"/>
        <w:rPr>
          <w:lang w:val="en-US"/>
        </w:rPr>
      </w:pPr>
      <w:r w:rsidRPr="004C1ACC">
        <w:rPr>
          <w:lang w:val="en-US"/>
        </w:rPr>
        <w:t>Tel. (8 5) 239 4700</w:t>
      </w:r>
      <w:r w:rsidRPr="004C1ACC">
        <w:rPr>
          <w:lang w:val="en-US"/>
        </w:rPr>
        <w:tab/>
      </w:r>
      <w:r w:rsidRPr="004C1ACC">
        <w:rPr>
          <w:lang w:val="en-US"/>
        </w:rPr>
        <w:tab/>
      </w:r>
      <w:r w:rsidR="00095DE8">
        <w:rPr>
          <w:lang w:val="en-US"/>
        </w:rPr>
        <w:tab/>
      </w:r>
      <w:r w:rsidR="00095DE8">
        <w:rPr>
          <w:lang w:val="en-US"/>
        </w:rPr>
        <w:tab/>
      </w:r>
      <w:r w:rsidRPr="004C1ACC">
        <w:rPr>
          <w:lang w:val="en-US"/>
        </w:rPr>
        <w:t>....................................</w:t>
      </w:r>
      <w:r w:rsidRPr="004C1ACC">
        <w:rPr>
          <w:lang w:val="en-US"/>
        </w:rPr>
        <w:tab/>
      </w:r>
    </w:p>
    <w:p w14:paraId="3A574EFC" w14:textId="62CE53D3" w:rsidR="004C1ACC" w:rsidRPr="004C1ACC" w:rsidRDefault="004C1ACC" w:rsidP="008F1881">
      <w:pPr>
        <w:pStyle w:val="Pagrindinistekstas"/>
        <w:rPr>
          <w:lang w:val="en-US"/>
        </w:rPr>
      </w:pPr>
      <w:r w:rsidRPr="004C1ACC">
        <w:rPr>
          <w:lang w:val="en-US"/>
        </w:rPr>
        <w:t>Faks. (8 5) 270 9550</w:t>
      </w:r>
      <w:r w:rsidRPr="004C1ACC">
        <w:rPr>
          <w:lang w:val="en-US"/>
        </w:rPr>
        <w:tab/>
      </w:r>
      <w:r w:rsidRPr="004C1ACC">
        <w:rPr>
          <w:lang w:val="en-US"/>
        </w:rPr>
        <w:tab/>
      </w:r>
      <w:r w:rsidR="00095DE8">
        <w:rPr>
          <w:lang w:val="en-US"/>
        </w:rPr>
        <w:tab/>
      </w:r>
      <w:r w:rsidR="008F1881">
        <w:rPr>
          <w:lang w:val="en-US"/>
        </w:rPr>
        <w:tab/>
      </w:r>
      <w:r w:rsidRPr="004C1ACC">
        <w:rPr>
          <w:lang w:val="en-US"/>
        </w:rPr>
        <w:t>....................................</w:t>
      </w:r>
    </w:p>
    <w:p w14:paraId="427DDE2E" w14:textId="2072A6D6" w:rsidR="004C1ACC" w:rsidRPr="004C1ACC" w:rsidRDefault="004C1ACC" w:rsidP="008F1881">
      <w:pPr>
        <w:pStyle w:val="Pagrindinistekstas"/>
        <w:rPr>
          <w:lang w:val="en-US"/>
        </w:rPr>
      </w:pPr>
      <w:r w:rsidRPr="004C1ACC">
        <w:rPr>
          <w:lang w:val="en-US"/>
        </w:rPr>
        <w:t>A. S.</w:t>
      </w:r>
      <w:r w:rsidRPr="004C1ACC">
        <w:rPr>
          <w:b/>
          <w:lang w:val="en-US"/>
        </w:rPr>
        <w:t xml:space="preserve"> </w:t>
      </w:r>
      <w:r w:rsidRPr="004C1ACC">
        <w:rPr>
          <w:lang w:val="en-US"/>
        </w:rPr>
        <w:t>LT57 4010 0424 0347 9130</w:t>
      </w:r>
      <w:r w:rsidRPr="004C1ACC">
        <w:rPr>
          <w:b/>
          <w:lang w:val="en-US"/>
        </w:rPr>
        <w:tab/>
      </w:r>
      <w:r w:rsidRPr="004C1ACC">
        <w:rPr>
          <w:b/>
          <w:lang w:val="en-US"/>
        </w:rPr>
        <w:tab/>
      </w:r>
      <w:r w:rsidR="008F1881">
        <w:rPr>
          <w:b/>
          <w:lang w:val="en-US"/>
        </w:rPr>
        <w:tab/>
      </w:r>
      <w:r w:rsidRPr="004C1ACC">
        <w:rPr>
          <w:lang w:val="en-US"/>
        </w:rPr>
        <w:t>....................................</w:t>
      </w:r>
      <w:r w:rsidRPr="004C1ACC">
        <w:rPr>
          <w:lang w:val="en-US"/>
        </w:rPr>
        <w:tab/>
      </w:r>
    </w:p>
    <w:p w14:paraId="71C1733C" w14:textId="2B9052B8" w:rsidR="004C1ACC" w:rsidRPr="004C1ACC" w:rsidRDefault="004C1ACC" w:rsidP="008F1881">
      <w:pPr>
        <w:pStyle w:val="Pagrindinistekstas"/>
        <w:rPr>
          <w:lang w:val="en-US"/>
        </w:rPr>
      </w:pPr>
      <w:r w:rsidRPr="004C1ACC">
        <w:rPr>
          <w:lang w:val="en-US"/>
        </w:rPr>
        <w:t xml:space="preserve">AB DNB bankas </w:t>
      </w:r>
      <w:r w:rsidRPr="004C1ACC">
        <w:rPr>
          <w:lang w:val="en-US"/>
        </w:rPr>
        <w:tab/>
      </w:r>
      <w:r w:rsidRPr="004C1ACC">
        <w:rPr>
          <w:lang w:val="en-US"/>
        </w:rPr>
        <w:tab/>
      </w:r>
      <w:r w:rsidR="00095DE8">
        <w:rPr>
          <w:lang w:val="en-US"/>
        </w:rPr>
        <w:tab/>
      </w:r>
      <w:r w:rsidR="00095DE8">
        <w:rPr>
          <w:lang w:val="en-US"/>
        </w:rPr>
        <w:tab/>
      </w:r>
      <w:r w:rsidRPr="004C1ACC">
        <w:rPr>
          <w:lang w:val="en-US"/>
        </w:rPr>
        <w:t>....................................</w:t>
      </w:r>
      <w:r w:rsidRPr="004C1ACC">
        <w:rPr>
          <w:lang w:val="en-US"/>
        </w:rPr>
        <w:tab/>
      </w:r>
      <w:r w:rsidRPr="004C1ACC">
        <w:rPr>
          <w:lang w:val="en-US"/>
        </w:rPr>
        <w:tab/>
      </w:r>
    </w:p>
    <w:p w14:paraId="2204AB4E" w14:textId="697729C5" w:rsidR="004C1ACC" w:rsidRPr="004C1ACC" w:rsidRDefault="004C1ACC" w:rsidP="008F1881">
      <w:pPr>
        <w:pStyle w:val="Pagrindinistekstas"/>
        <w:rPr>
          <w:lang w:val="en-US"/>
        </w:rPr>
      </w:pPr>
      <w:r w:rsidRPr="004C1ACC">
        <w:rPr>
          <w:lang w:val="en-US"/>
        </w:rPr>
        <w:t>Generalinis direktorius</w:t>
      </w:r>
      <w:r w:rsidRPr="004C1ACC">
        <w:rPr>
          <w:lang w:val="en-US"/>
        </w:rPr>
        <w:tab/>
      </w:r>
      <w:r w:rsidRPr="004C1ACC">
        <w:rPr>
          <w:lang w:val="en-US"/>
        </w:rPr>
        <w:tab/>
      </w:r>
      <w:r w:rsidR="00095DE8">
        <w:rPr>
          <w:lang w:val="en-US"/>
        </w:rPr>
        <w:tab/>
      </w:r>
      <w:r w:rsidR="008F1881">
        <w:rPr>
          <w:lang w:val="en-US"/>
        </w:rPr>
        <w:tab/>
      </w:r>
      <w:r w:rsidRPr="004C1ACC">
        <w:rPr>
          <w:lang w:val="en-US"/>
        </w:rPr>
        <w:t>....................................</w:t>
      </w:r>
      <w:r w:rsidRPr="004C1ACC">
        <w:rPr>
          <w:lang w:val="en-US"/>
        </w:rPr>
        <w:tab/>
      </w:r>
    </w:p>
    <w:p w14:paraId="282C81D7" w14:textId="6649DA1F" w:rsidR="004C1ACC" w:rsidRPr="004C1ACC" w:rsidRDefault="004C1ACC" w:rsidP="008F1881">
      <w:pPr>
        <w:pStyle w:val="Pagrindinistekstas"/>
      </w:pPr>
      <w:r w:rsidRPr="004C1ACC">
        <w:rPr>
          <w:lang w:val="en-US"/>
        </w:rPr>
        <w:t>Gintaras Maželis</w:t>
      </w:r>
      <w:r w:rsidRPr="004C1ACC">
        <w:rPr>
          <w:lang w:val="en-US"/>
        </w:rPr>
        <w:tab/>
      </w:r>
      <w:r w:rsidRPr="004C1ACC">
        <w:rPr>
          <w:lang w:val="en-US"/>
        </w:rPr>
        <w:tab/>
        <w:t>.</w:t>
      </w:r>
      <w:r w:rsidR="00095DE8">
        <w:rPr>
          <w:lang w:val="en-US"/>
        </w:rPr>
        <w:tab/>
      </w:r>
      <w:r w:rsidR="00095DE8">
        <w:rPr>
          <w:lang w:val="en-US"/>
        </w:rPr>
        <w:tab/>
      </w:r>
      <w:r w:rsidRPr="004C1ACC">
        <w:rPr>
          <w:lang w:val="en-US"/>
        </w:rPr>
        <w:t>...................................</w:t>
      </w:r>
    </w:p>
    <w:p w14:paraId="4E7DD8EA" w14:textId="77777777" w:rsidR="004C1ACC" w:rsidRPr="004C1ACC" w:rsidRDefault="004C1ACC" w:rsidP="008F1881">
      <w:pPr>
        <w:pStyle w:val="Pagrindinistekstas"/>
      </w:pPr>
    </w:p>
    <w:p w14:paraId="4CF7719B" w14:textId="3A41CEC6" w:rsidR="004C1ACC" w:rsidRPr="004C1ACC" w:rsidRDefault="004C1ACC" w:rsidP="008F1881">
      <w:pPr>
        <w:pStyle w:val="Pagrindinistekstas"/>
      </w:pPr>
      <w:r w:rsidRPr="004C1ACC">
        <w:t>_______________________</w:t>
      </w:r>
      <w:r w:rsidRPr="004C1ACC">
        <w:tab/>
      </w:r>
      <w:r w:rsidRPr="004C1ACC">
        <w:tab/>
      </w:r>
      <w:r w:rsidR="00095DE8">
        <w:tab/>
      </w:r>
      <w:r w:rsidRPr="004C1ACC">
        <w:t>_____________________</w:t>
      </w:r>
      <w:r w:rsidRPr="004C1ACC">
        <w:tab/>
      </w:r>
    </w:p>
    <w:p w14:paraId="712CF548" w14:textId="3F83621E" w:rsidR="001C12CB" w:rsidRPr="001C12CB" w:rsidRDefault="004C1ACC" w:rsidP="008F1881">
      <w:pPr>
        <w:pStyle w:val="Pagrindinistekstas"/>
        <w:ind w:firstLine="731"/>
      </w:pPr>
      <w:r w:rsidRPr="004C1ACC">
        <w:t xml:space="preserve">A.V. </w:t>
      </w:r>
      <w:r w:rsidRPr="004C1ACC">
        <w:tab/>
      </w:r>
      <w:r w:rsidRPr="004C1ACC">
        <w:tab/>
      </w:r>
      <w:r w:rsidR="008F1881">
        <w:tab/>
      </w:r>
      <w:r w:rsidR="008F1881">
        <w:tab/>
      </w:r>
      <w:r w:rsidR="008F1881">
        <w:tab/>
      </w:r>
      <w:r w:rsidRPr="004C1ACC">
        <w:t xml:space="preserve">  A. V.</w:t>
      </w:r>
    </w:p>
    <w:sectPr w:rsidR="001C12CB" w:rsidRPr="001C12CB" w:rsidSect="005D3913">
      <w:headerReference w:type="even" r:id="rId16"/>
      <w:headerReference w:type="default" r:id="rId17"/>
      <w:pgSz w:w="11906" w:h="16838"/>
      <w:pgMar w:top="964" w:right="567" w:bottom="96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4AFD" w14:textId="77777777" w:rsidR="00743B1A" w:rsidRDefault="00743B1A">
      <w:r>
        <w:separator/>
      </w:r>
    </w:p>
  </w:endnote>
  <w:endnote w:type="continuationSeparator" w:id="0">
    <w:p w14:paraId="68919E17" w14:textId="77777777" w:rsidR="00743B1A" w:rsidRDefault="00743B1A">
      <w:r>
        <w:continuationSeparator/>
      </w:r>
    </w:p>
  </w:endnote>
  <w:endnote w:type="continuationNotice" w:id="1">
    <w:p w14:paraId="5C8A5412" w14:textId="77777777" w:rsidR="00743B1A" w:rsidRDefault="0074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LT">
    <w:altName w:val="Times New Roman"/>
    <w:charset w:val="BA"/>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19E5" w14:textId="77777777" w:rsidR="00743B1A" w:rsidRDefault="00743B1A">
      <w:r>
        <w:separator/>
      </w:r>
    </w:p>
  </w:footnote>
  <w:footnote w:type="continuationSeparator" w:id="0">
    <w:p w14:paraId="7E3F074F" w14:textId="77777777" w:rsidR="00743B1A" w:rsidRDefault="00743B1A">
      <w:r>
        <w:continuationSeparator/>
      </w:r>
    </w:p>
  </w:footnote>
  <w:footnote w:type="continuationNotice" w:id="1">
    <w:p w14:paraId="004DD2F3" w14:textId="77777777" w:rsidR="00743B1A" w:rsidRDefault="00743B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8880" w14:textId="77777777" w:rsidR="00EF03BC" w:rsidRDefault="00EF03B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E7A6014" w14:textId="77777777" w:rsidR="00EF03BC" w:rsidRDefault="00EF03BC">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39E8" w14:textId="77777777" w:rsidR="00EF03BC" w:rsidRPr="008A6726" w:rsidRDefault="00EF03BC">
    <w:pPr>
      <w:pStyle w:val="Antrats"/>
      <w:ind w:right="360"/>
      <w:rPr>
        <w:szCs w:val="24"/>
      </w:rPr>
    </w:pPr>
    <w:r>
      <w:rPr>
        <w:szCs w:val="24"/>
      </w:rPr>
      <w:tab/>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8B7"/>
    <w:multiLevelType w:val="multilevel"/>
    <w:tmpl w:val="5E2E995E"/>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 w15:restartNumberingAfterBreak="0">
    <w:nsid w:val="02D142E5"/>
    <w:multiLevelType w:val="multilevel"/>
    <w:tmpl w:val="B81CBC44"/>
    <w:lvl w:ilvl="0">
      <w:start w:val="4"/>
      <w:numFmt w:val="decimal"/>
      <w:lvlText w:val="%1."/>
      <w:lvlJc w:val="left"/>
      <w:pPr>
        <w:ind w:left="360" w:hanging="360"/>
      </w:pPr>
      <w:rPr>
        <w:rFonts w:ascii="Times New Roman" w:hAnsi="Times New Roman" w:hint="default"/>
        <w:b w:val="0"/>
        <w:i w:val="0"/>
        <w:sz w:val="24"/>
        <w:szCs w:val="24"/>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F45F4"/>
    <w:multiLevelType w:val="hybridMultilevel"/>
    <w:tmpl w:val="0F54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37474"/>
    <w:multiLevelType w:val="multilevel"/>
    <w:tmpl w:val="B024ECA6"/>
    <w:lvl w:ilvl="0">
      <w:start w:val="7"/>
      <w:numFmt w:val="decimal"/>
      <w:lvlText w:val="%1."/>
      <w:lvlJc w:val="left"/>
      <w:pPr>
        <w:ind w:left="360" w:hanging="360"/>
      </w:pPr>
      <w:rPr>
        <w:rFonts w:hint="default"/>
        <w:sz w:val="24"/>
        <w:szCs w:val="24"/>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6" w15:restartNumberingAfterBreak="0">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7" w15:restartNumberingAfterBreak="0">
    <w:nsid w:val="15CA0A59"/>
    <w:multiLevelType w:val="multilevel"/>
    <w:tmpl w:val="689EE03E"/>
    <w:lvl w:ilvl="0">
      <w:start w:val="6"/>
      <w:numFmt w:val="decimal"/>
      <w:lvlText w:val="%1."/>
      <w:lvlJc w:val="left"/>
      <w:pPr>
        <w:ind w:left="360" w:hanging="360"/>
      </w:pPr>
      <w:rPr>
        <w:rFonts w:hint="default"/>
        <w:sz w:val="24"/>
        <w:szCs w:val="24"/>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298B7BDF"/>
    <w:multiLevelType w:val="multilevel"/>
    <w:tmpl w:val="83B8C83E"/>
    <w:lvl w:ilvl="0">
      <w:start w:val="5"/>
      <w:numFmt w:val="decimal"/>
      <w:lvlText w:val="%1."/>
      <w:lvlJc w:val="left"/>
      <w:pPr>
        <w:ind w:left="360" w:hanging="360"/>
      </w:pPr>
      <w:rPr>
        <w:rFonts w:hint="default"/>
        <w:sz w:val="24"/>
        <w:szCs w:val="24"/>
      </w:rPr>
    </w:lvl>
    <w:lvl w:ilvl="1">
      <w:start w:val="1"/>
      <w:numFmt w:val="decimal"/>
      <w:lvlRestart w:val="0"/>
      <w:pStyle w:val="Sraas22"/>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703CE8"/>
    <w:multiLevelType w:val="multilevel"/>
    <w:tmpl w:val="622838B4"/>
    <w:lvl w:ilvl="0">
      <w:start w:val="9"/>
      <w:numFmt w:val="decimal"/>
      <w:lvlText w:val="%1."/>
      <w:lvlJc w:val="left"/>
      <w:pPr>
        <w:ind w:left="360" w:hanging="360"/>
      </w:pPr>
      <w:rPr>
        <w:rFonts w:ascii="Times New Roman" w:hAnsi="Times New Roman"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4" w15:restartNumberingAfterBreak="0">
    <w:nsid w:val="35CE678F"/>
    <w:multiLevelType w:val="multilevel"/>
    <w:tmpl w:val="203267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6" w15:restartNumberingAfterBreak="0">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475265D2"/>
    <w:multiLevelType w:val="multilevel"/>
    <w:tmpl w:val="5582D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9" w15:restartNumberingAfterBreak="0">
    <w:nsid w:val="50AC2FC7"/>
    <w:multiLevelType w:val="multilevel"/>
    <w:tmpl w:val="34F4DDF4"/>
    <w:lvl w:ilvl="0">
      <w:start w:val="1"/>
      <w:numFmt w:val="decimal"/>
      <w:pStyle w:val="Antrat1"/>
      <w:lvlText w:val="%1."/>
      <w:lvlJc w:val="left"/>
      <w:pPr>
        <w:ind w:left="360" w:hanging="360"/>
      </w:p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1" w15:restartNumberingAfterBreak="0">
    <w:nsid w:val="5AE30FB8"/>
    <w:multiLevelType w:val="multilevel"/>
    <w:tmpl w:val="00D06F3E"/>
    <w:lvl w:ilvl="0">
      <w:start w:val="3"/>
      <w:numFmt w:val="decimal"/>
      <w:lvlText w:val="%1."/>
      <w:lvlJc w:val="left"/>
      <w:pPr>
        <w:ind w:left="360" w:hanging="360"/>
      </w:pPr>
      <w:rPr>
        <w:rFonts w:hint="default"/>
        <w:sz w:val="24"/>
        <w:szCs w:val="24"/>
      </w:rPr>
    </w:lvl>
    <w:lvl w:ilvl="1">
      <w:start w:val="3"/>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3" w15:restartNumberingAfterBreak="0">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4" w15:restartNumberingAfterBreak="0">
    <w:nsid w:val="629371CC"/>
    <w:multiLevelType w:val="multilevel"/>
    <w:tmpl w:val="39887AE2"/>
    <w:lvl w:ilvl="0">
      <w:start w:val="8"/>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AE7648"/>
    <w:multiLevelType w:val="multilevel"/>
    <w:tmpl w:val="EB56C080"/>
    <w:lvl w:ilvl="0">
      <w:start w:val="5"/>
      <w:numFmt w:val="decimal"/>
      <w:lvlText w:val="%1."/>
      <w:lvlJc w:val="left"/>
      <w:pPr>
        <w:ind w:left="360" w:hanging="360"/>
      </w:pPr>
      <w:rPr>
        <w:rFonts w:hint="default"/>
        <w:sz w:val="24"/>
        <w:szCs w:val="24"/>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7" w15:restartNumberingAfterBreak="0">
    <w:nsid w:val="66C856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1" w15:restartNumberingAfterBreak="0">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3"/>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6"/>
  </w:num>
  <w:num w:numId="8">
    <w:abstractNumId w:val="13"/>
  </w:num>
  <w:num w:numId="9">
    <w:abstractNumId w:val="26"/>
  </w:num>
  <w:num w:numId="10">
    <w:abstractNumId w:val="20"/>
  </w:num>
  <w:num w:numId="11">
    <w:abstractNumId w:val="30"/>
  </w:num>
  <w:num w:numId="12">
    <w:abstractNumId w:val="15"/>
  </w:num>
  <w:num w:numId="13">
    <w:abstractNumId w:val="22"/>
  </w:num>
  <w:num w:numId="14">
    <w:abstractNumId w:val="28"/>
  </w:num>
  <w:num w:numId="15">
    <w:abstractNumId w:val="1"/>
  </w:num>
  <w:num w:numId="16">
    <w:abstractNumId w:val="31"/>
  </w:num>
  <w:num w:numId="17">
    <w:abstractNumId w:val="2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27"/>
  </w:num>
  <w:num w:numId="22">
    <w:abstractNumId w:val="17"/>
  </w:num>
  <w:num w:numId="23">
    <w:abstractNumId w:val="14"/>
  </w:num>
  <w:num w:numId="24">
    <w:abstractNumId w:val="21"/>
  </w:num>
  <w:num w:numId="25">
    <w:abstractNumId w:val="9"/>
  </w:num>
  <w:num w:numId="26">
    <w:abstractNumId w:val="25"/>
  </w:num>
  <w:num w:numId="27">
    <w:abstractNumId w:val="4"/>
  </w:num>
  <w:num w:numId="28">
    <w:abstractNumId w:val="24"/>
  </w:num>
  <w:num w:numId="29">
    <w:abstractNumId w:val="12"/>
  </w:num>
  <w:num w:numId="30">
    <w:abstractNumId w:val="3"/>
  </w:num>
  <w:num w:numId="31">
    <w:abstractNumId w:val="2"/>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B5"/>
    <w:rsid w:val="0000073F"/>
    <w:rsid w:val="00000855"/>
    <w:rsid w:val="00000E9C"/>
    <w:rsid w:val="00001027"/>
    <w:rsid w:val="00001A46"/>
    <w:rsid w:val="00002644"/>
    <w:rsid w:val="000030D7"/>
    <w:rsid w:val="0000316B"/>
    <w:rsid w:val="000032E3"/>
    <w:rsid w:val="000043F6"/>
    <w:rsid w:val="0000562C"/>
    <w:rsid w:val="000058BA"/>
    <w:rsid w:val="000058D3"/>
    <w:rsid w:val="00005BC7"/>
    <w:rsid w:val="00006631"/>
    <w:rsid w:val="0000691A"/>
    <w:rsid w:val="00006B2D"/>
    <w:rsid w:val="00006E2D"/>
    <w:rsid w:val="00007A1F"/>
    <w:rsid w:val="00010791"/>
    <w:rsid w:val="00010822"/>
    <w:rsid w:val="00013E97"/>
    <w:rsid w:val="0001471E"/>
    <w:rsid w:val="00015723"/>
    <w:rsid w:val="000158F9"/>
    <w:rsid w:val="00015C0C"/>
    <w:rsid w:val="00015FDE"/>
    <w:rsid w:val="00017C20"/>
    <w:rsid w:val="00020717"/>
    <w:rsid w:val="00020AB5"/>
    <w:rsid w:val="00020C76"/>
    <w:rsid w:val="00020CD8"/>
    <w:rsid w:val="00021A07"/>
    <w:rsid w:val="00021AE6"/>
    <w:rsid w:val="000223DF"/>
    <w:rsid w:val="0002260D"/>
    <w:rsid w:val="00023797"/>
    <w:rsid w:val="000238DE"/>
    <w:rsid w:val="00024A3A"/>
    <w:rsid w:val="00025477"/>
    <w:rsid w:val="00026799"/>
    <w:rsid w:val="00026CAE"/>
    <w:rsid w:val="00027055"/>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6D5F"/>
    <w:rsid w:val="0004704C"/>
    <w:rsid w:val="000471B0"/>
    <w:rsid w:val="00047F70"/>
    <w:rsid w:val="00051A94"/>
    <w:rsid w:val="00051AB6"/>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67FE1"/>
    <w:rsid w:val="00071A0D"/>
    <w:rsid w:val="0007296A"/>
    <w:rsid w:val="00072FE9"/>
    <w:rsid w:val="00075C8B"/>
    <w:rsid w:val="00076BA7"/>
    <w:rsid w:val="00076C15"/>
    <w:rsid w:val="000776F0"/>
    <w:rsid w:val="000778C6"/>
    <w:rsid w:val="00077DA3"/>
    <w:rsid w:val="00080934"/>
    <w:rsid w:val="0008282C"/>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4C0C"/>
    <w:rsid w:val="00095DAD"/>
    <w:rsid w:val="00095DE8"/>
    <w:rsid w:val="00096841"/>
    <w:rsid w:val="000978AA"/>
    <w:rsid w:val="00097D9C"/>
    <w:rsid w:val="000A1EC4"/>
    <w:rsid w:val="000A2045"/>
    <w:rsid w:val="000A2868"/>
    <w:rsid w:val="000A3A18"/>
    <w:rsid w:val="000A3CE6"/>
    <w:rsid w:val="000A3F89"/>
    <w:rsid w:val="000A4959"/>
    <w:rsid w:val="000A63B6"/>
    <w:rsid w:val="000A6E54"/>
    <w:rsid w:val="000A77E4"/>
    <w:rsid w:val="000B0BF9"/>
    <w:rsid w:val="000B15BC"/>
    <w:rsid w:val="000B21D8"/>
    <w:rsid w:val="000B2A3F"/>
    <w:rsid w:val="000B2F3B"/>
    <w:rsid w:val="000B4395"/>
    <w:rsid w:val="000B4B44"/>
    <w:rsid w:val="000B509E"/>
    <w:rsid w:val="000B5778"/>
    <w:rsid w:val="000B62C7"/>
    <w:rsid w:val="000B6415"/>
    <w:rsid w:val="000B686F"/>
    <w:rsid w:val="000B69E7"/>
    <w:rsid w:val="000C1F10"/>
    <w:rsid w:val="000C27FA"/>
    <w:rsid w:val="000C31A8"/>
    <w:rsid w:val="000C3313"/>
    <w:rsid w:val="000C3471"/>
    <w:rsid w:val="000C3C8B"/>
    <w:rsid w:val="000C4369"/>
    <w:rsid w:val="000C59CF"/>
    <w:rsid w:val="000C6034"/>
    <w:rsid w:val="000C628B"/>
    <w:rsid w:val="000C7665"/>
    <w:rsid w:val="000C7DD5"/>
    <w:rsid w:val="000D10FF"/>
    <w:rsid w:val="000D16D3"/>
    <w:rsid w:val="000D1E7B"/>
    <w:rsid w:val="000D2CDE"/>
    <w:rsid w:val="000D4965"/>
    <w:rsid w:val="000D49D2"/>
    <w:rsid w:val="000D4CE6"/>
    <w:rsid w:val="000D58C9"/>
    <w:rsid w:val="000D5B50"/>
    <w:rsid w:val="000D5C66"/>
    <w:rsid w:val="000D6280"/>
    <w:rsid w:val="000D6B6D"/>
    <w:rsid w:val="000D7EDF"/>
    <w:rsid w:val="000E0806"/>
    <w:rsid w:val="000E0A3C"/>
    <w:rsid w:val="000E0DDE"/>
    <w:rsid w:val="000E0F56"/>
    <w:rsid w:val="000E16A1"/>
    <w:rsid w:val="000E3263"/>
    <w:rsid w:val="000E35D4"/>
    <w:rsid w:val="000E499E"/>
    <w:rsid w:val="000E4C32"/>
    <w:rsid w:val="000E66AE"/>
    <w:rsid w:val="000E6937"/>
    <w:rsid w:val="000E7C4A"/>
    <w:rsid w:val="000F0B46"/>
    <w:rsid w:val="000F0BA2"/>
    <w:rsid w:val="000F0D22"/>
    <w:rsid w:val="000F1175"/>
    <w:rsid w:val="000F1615"/>
    <w:rsid w:val="000F2047"/>
    <w:rsid w:val="000F240E"/>
    <w:rsid w:val="000F24F1"/>
    <w:rsid w:val="000F3E0C"/>
    <w:rsid w:val="000F41B3"/>
    <w:rsid w:val="000F443A"/>
    <w:rsid w:val="000F4EDE"/>
    <w:rsid w:val="000F53D0"/>
    <w:rsid w:val="000F6E9A"/>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33AC"/>
    <w:rsid w:val="00123A95"/>
    <w:rsid w:val="001245E2"/>
    <w:rsid w:val="001248F9"/>
    <w:rsid w:val="00124977"/>
    <w:rsid w:val="001263C3"/>
    <w:rsid w:val="00126435"/>
    <w:rsid w:val="00127248"/>
    <w:rsid w:val="00127408"/>
    <w:rsid w:val="00127440"/>
    <w:rsid w:val="001275FB"/>
    <w:rsid w:val="00127941"/>
    <w:rsid w:val="001306C1"/>
    <w:rsid w:val="00130A38"/>
    <w:rsid w:val="00131A6F"/>
    <w:rsid w:val="00131A7D"/>
    <w:rsid w:val="001327D3"/>
    <w:rsid w:val="001329D2"/>
    <w:rsid w:val="00133C2D"/>
    <w:rsid w:val="00134DC7"/>
    <w:rsid w:val="00136955"/>
    <w:rsid w:val="001376C5"/>
    <w:rsid w:val="0014177A"/>
    <w:rsid w:val="00141B57"/>
    <w:rsid w:val="00141CFB"/>
    <w:rsid w:val="0014221E"/>
    <w:rsid w:val="00142B85"/>
    <w:rsid w:val="00143C34"/>
    <w:rsid w:val="0014462C"/>
    <w:rsid w:val="00144A1F"/>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607"/>
    <w:rsid w:val="00162F39"/>
    <w:rsid w:val="00163453"/>
    <w:rsid w:val="0016345D"/>
    <w:rsid w:val="0016373C"/>
    <w:rsid w:val="00163D06"/>
    <w:rsid w:val="0016594C"/>
    <w:rsid w:val="00165FB9"/>
    <w:rsid w:val="00165FCB"/>
    <w:rsid w:val="001660D4"/>
    <w:rsid w:val="00170485"/>
    <w:rsid w:val="00170790"/>
    <w:rsid w:val="001707B7"/>
    <w:rsid w:val="00171131"/>
    <w:rsid w:val="001717E3"/>
    <w:rsid w:val="001718FC"/>
    <w:rsid w:val="001719EE"/>
    <w:rsid w:val="00174446"/>
    <w:rsid w:val="00174611"/>
    <w:rsid w:val="00174A15"/>
    <w:rsid w:val="00174C91"/>
    <w:rsid w:val="00174DE9"/>
    <w:rsid w:val="00174F57"/>
    <w:rsid w:val="00174F7D"/>
    <w:rsid w:val="00175C7E"/>
    <w:rsid w:val="00175EE1"/>
    <w:rsid w:val="00176E19"/>
    <w:rsid w:val="00176E42"/>
    <w:rsid w:val="0018009C"/>
    <w:rsid w:val="00180512"/>
    <w:rsid w:val="00181175"/>
    <w:rsid w:val="00181E6A"/>
    <w:rsid w:val="00181F4A"/>
    <w:rsid w:val="00181FE2"/>
    <w:rsid w:val="001853EC"/>
    <w:rsid w:val="00186FEB"/>
    <w:rsid w:val="001874CD"/>
    <w:rsid w:val="00187FE4"/>
    <w:rsid w:val="00190083"/>
    <w:rsid w:val="001907C7"/>
    <w:rsid w:val="0019165E"/>
    <w:rsid w:val="00191FDB"/>
    <w:rsid w:val="00192684"/>
    <w:rsid w:val="001927E9"/>
    <w:rsid w:val="00193C68"/>
    <w:rsid w:val="001950D2"/>
    <w:rsid w:val="00197711"/>
    <w:rsid w:val="00197AC0"/>
    <w:rsid w:val="00197CC1"/>
    <w:rsid w:val="001A02C6"/>
    <w:rsid w:val="001A253A"/>
    <w:rsid w:val="001A2623"/>
    <w:rsid w:val="001A37A9"/>
    <w:rsid w:val="001A389A"/>
    <w:rsid w:val="001A3F76"/>
    <w:rsid w:val="001A40CA"/>
    <w:rsid w:val="001A4144"/>
    <w:rsid w:val="001A5426"/>
    <w:rsid w:val="001A5479"/>
    <w:rsid w:val="001A5669"/>
    <w:rsid w:val="001A5948"/>
    <w:rsid w:val="001A656B"/>
    <w:rsid w:val="001A7166"/>
    <w:rsid w:val="001B00FC"/>
    <w:rsid w:val="001B372E"/>
    <w:rsid w:val="001B3BA2"/>
    <w:rsid w:val="001B4509"/>
    <w:rsid w:val="001B465F"/>
    <w:rsid w:val="001B4702"/>
    <w:rsid w:val="001B58C9"/>
    <w:rsid w:val="001B5996"/>
    <w:rsid w:val="001B5AFE"/>
    <w:rsid w:val="001B6D99"/>
    <w:rsid w:val="001C0932"/>
    <w:rsid w:val="001C12CB"/>
    <w:rsid w:val="001C1388"/>
    <w:rsid w:val="001C14A6"/>
    <w:rsid w:val="001C1F80"/>
    <w:rsid w:val="001C3A1F"/>
    <w:rsid w:val="001C3C8D"/>
    <w:rsid w:val="001C452F"/>
    <w:rsid w:val="001C4D52"/>
    <w:rsid w:val="001C5685"/>
    <w:rsid w:val="001C5738"/>
    <w:rsid w:val="001C5CF0"/>
    <w:rsid w:val="001C7747"/>
    <w:rsid w:val="001C79C9"/>
    <w:rsid w:val="001C7C84"/>
    <w:rsid w:val="001D0A5F"/>
    <w:rsid w:val="001D1839"/>
    <w:rsid w:val="001D242D"/>
    <w:rsid w:val="001D25EC"/>
    <w:rsid w:val="001D2C5A"/>
    <w:rsid w:val="001D35D4"/>
    <w:rsid w:val="001D3F57"/>
    <w:rsid w:val="001D465A"/>
    <w:rsid w:val="001D48DC"/>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5EA"/>
    <w:rsid w:val="001E59F8"/>
    <w:rsid w:val="001E6D4F"/>
    <w:rsid w:val="001E6D5C"/>
    <w:rsid w:val="001E6F66"/>
    <w:rsid w:val="001E74CE"/>
    <w:rsid w:val="001E7706"/>
    <w:rsid w:val="001E78DB"/>
    <w:rsid w:val="001F0FE0"/>
    <w:rsid w:val="001F2047"/>
    <w:rsid w:val="001F3722"/>
    <w:rsid w:val="001F4BEB"/>
    <w:rsid w:val="001F54FF"/>
    <w:rsid w:val="001F7310"/>
    <w:rsid w:val="0020089B"/>
    <w:rsid w:val="00205479"/>
    <w:rsid w:val="0020591E"/>
    <w:rsid w:val="002063EE"/>
    <w:rsid w:val="00207503"/>
    <w:rsid w:val="002107E1"/>
    <w:rsid w:val="00210E6E"/>
    <w:rsid w:val="00211967"/>
    <w:rsid w:val="00211C27"/>
    <w:rsid w:val="00211CC4"/>
    <w:rsid w:val="00211CD7"/>
    <w:rsid w:val="00211D90"/>
    <w:rsid w:val="002123DF"/>
    <w:rsid w:val="0021491E"/>
    <w:rsid w:val="0021493A"/>
    <w:rsid w:val="00214A43"/>
    <w:rsid w:val="00216072"/>
    <w:rsid w:val="00216B16"/>
    <w:rsid w:val="002176DA"/>
    <w:rsid w:val="002178A2"/>
    <w:rsid w:val="0022059E"/>
    <w:rsid w:val="002208DB"/>
    <w:rsid w:val="002216E2"/>
    <w:rsid w:val="00221FD4"/>
    <w:rsid w:val="0022290F"/>
    <w:rsid w:val="0022345F"/>
    <w:rsid w:val="002234BC"/>
    <w:rsid w:val="002256F2"/>
    <w:rsid w:val="002258C6"/>
    <w:rsid w:val="00226138"/>
    <w:rsid w:val="00230209"/>
    <w:rsid w:val="00230CB1"/>
    <w:rsid w:val="00231DC5"/>
    <w:rsid w:val="00231E6B"/>
    <w:rsid w:val="002328E3"/>
    <w:rsid w:val="00232C79"/>
    <w:rsid w:val="0023377C"/>
    <w:rsid w:val="00233B4F"/>
    <w:rsid w:val="00234291"/>
    <w:rsid w:val="00235690"/>
    <w:rsid w:val="00236F50"/>
    <w:rsid w:val="00237237"/>
    <w:rsid w:val="002374B2"/>
    <w:rsid w:val="00241954"/>
    <w:rsid w:val="00243025"/>
    <w:rsid w:val="00243101"/>
    <w:rsid w:val="00244D63"/>
    <w:rsid w:val="00246BA6"/>
    <w:rsid w:val="002477F3"/>
    <w:rsid w:val="00247E8F"/>
    <w:rsid w:val="002505BC"/>
    <w:rsid w:val="002507D9"/>
    <w:rsid w:val="00252248"/>
    <w:rsid w:val="00252BF4"/>
    <w:rsid w:val="00252F03"/>
    <w:rsid w:val="00253C79"/>
    <w:rsid w:val="002549CC"/>
    <w:rsid w:val="00254B2E"/>
    <w:rsid w:val="00254DAC"/>
    <w:rsid w:val="0025505E"/>
    <w:rsid w:val="002555A6"/>
    <w:rsid w:val="00255C3A"/>
    <w:rsid w:val="0025770B"/>
    <w:rsid w:val="0026014A"/>
    <w:rsid w:val="002605E5"/>
    <w:rsid w:val="00262A55"/>
    <w:rsid w:val="00262B80"/>
    <w:rsid w:val="00262D62"/>
    <w:rsid w:val="002637EE"/>
    <w:rsid w:val="002639F0"/>
    <w:rsid w:val="00263E01"/>
    <w:rsid w:val="0026480C"/>
    <w:rsid w:val="00264935"/>
    <w:rsid w:val="00265567"/>
    <w:rsid w:val="00266686"/>
    <w:rsid w:val="002673A0"/>
    <w:rsid w:val="00267D31"/>
    <w:rsid w:val="00267E0D"/>
    <w:rsid w:val="0027046A"/>
    <w:rsid w:val="00270784"/>
    <w:rsid w:val="0027094B"/>
    <w:rsid w:val="00270F37"/>
    <w:rsid w:val="00271E67"/>
    <w:rsid w:val="00271E92"/>
    <w:rsid w:val="00272707"/>
    <w:rsid w:val="00272835"/>
    <w:rsid w:val="00273FDD"/>
    <w:rsid w:val="002747C5"/>
    <w:rsid w:val="002752AA"/>
    <w:rsid w:val="0027531A"/>
    <w:rsid w:val="00275575"/>
    <w:rsid w:val="0027696F"/>
    <w:rsid w:val="002779CE"/>
    <w:rsid w:val="00277FDE"/>
    <w:rsid w:val="002823B8"/>
    <w:rsid w:val="00283AE1"/>
    <w:rsid w:val="002840DF"/>
    <w:rsid w:val="00284DF5"/>
    <w:rsid w:val="002857E1"/>
    <w:rsid w:val="00285FD2"/>
    <w:rsid w:val="002864BF"/>
    <w:rsid w:val="002902B9"/>
    <w:rsid w:val="002902BB"/>
    <w:rsid w:val="0029092C"/>
    <w:rsid w:val="002916DF"/>
    <w:rsid w:val="00293D4F"/>
    <w:rsid w:val="00294013"/>
    <w:rsid w:val="0029562D"/>
    <w:rsid w:val="00296ADE"/>
    <w:rsid w:val="00297BE5"/>
    <w:rsid w:val="002A015E"/>
    <w:rsid w:val="002A03FD"/>
    <w:rsid w:val="002A0C56"/>
    <w:rsid w:val="002A1A6E"/>
    <w:rsid w:val="002A28B5"/>
    <w:rsid w:val="002A3147"/>
    <w:rsid w:val="002A41F1"/>
    <w:rsid w:val="002A4215"/>
    <w:rsid w:val="002A485D"/>
    <w:rsid w:val="002A4DE6"/>
    <w:rsid w:val="002A5FF4"/>
    <w:rsid w:val="002A66BB"/>
    <w:rsid w:val="002A78CF"/>
    <w:rsid w:val="002A793F"/>
    <w:rsid w:val="002B0328"/>
    <w:rsid w:val="002B06E9"/>
    <w:rsid w:val="002B0AE0"/>
    <w:rsid w:val="002B0E61"/>
    <w:rsid w:val="002B0F1B"/>
    <w:rsid w:val="002B123A"/>
    <w:rsid w:val="002B1531"/>
    <w:rsid w:val="002B349F"/>
    <w:rsid w:val="002B45B7"/>
    <w:rsid w:val="002B4741"/>
    <w:rsid w:val="002B5B7F"/>
    <w:rsid w:val="002B5F29"/>
    <w:rsid w:val="002B7138"/>
    <w:rsid w:val="002B7276"/>
    <w:rsid w:val="002C1270"/>
    <w:rsid w:val="002C185D"/>
    <w:rsid w:val="002C1A55"/>
    <w:rsid w:val="002C2403"/>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2B48"/>
    <w:rsid w:val="002D3576"/>
    <w:rsid w:val="002D397C"/>
    <w:rsid w:val="002D45E2"/>
    <w:rsid w:val="002D5693"/>
    <w:rsid w:val="002D589B"/>
    <w:rsid w:val="002D644F"/>
    <w:rsid w:val="002D71A9"/>
    <w:rsid w:val="002D73DD"/>
    <w:rsid w:val="002E1AE8"/>
    <w:rsid w:val="002E1D29"/>
    <w:rsid w:val="002E1FEE"/>
    <w:rsid w:val="002E251E"/>
    <w:rsid w:val="002E3999"/>
    <w:rsid w:val="002E678C"/>
    <w:rsid w:val="002E6F7A"/>
    <w:rsid w:val="002E78C9"/>
    <w:rsid w:val="002E7ABD"/>
    <w:rsid w:val="002E7ABF"/>
    <w:rsid w:val="002E7FCD"/>
    <w:rsid w:val="002F0B0D"/>
    <w:rsid w:val="002F162C"/>
    <w:rsid w:val="002F16C9"/>
    <w:rsid w:val="002F264D"/>
    <w:rsid w:val="002F28F5"/>
    <w:rsid w:val="002F2958"/>
    <w:rsid w:val="002F2A1D"/>
    <w:rsid w:val="002F2BB7"/>
    <w:rsid w:val="002F3242"/>
    <w:rsid w:val="002F41BD"/>
    <w:rsid w:val="002F4A18"/>
    <w:rsid w:val="002F6B2F"/>
    <w:rsid w:val="003000E0"/>
    <w:rsid w:val="00300902"/>
    <w:rsid w:val="00301EA1"/>
    <w:rsid w:val="003023C5"/>
    <w:rsid w:val="0030370A"/>
    <w:rsid w:val="003047EA"/>
    <w:rsid w:val="00305F4D"/>
    <w:rsid w:val="00306548"/>
    <w:rsid w:val="00307B19"/>
    <w:rsid w:val="00307EBD"/>
    <w:rsid w:val="00310218"/>
    <w:rsid w:val="0031071E"/>
    <w:rsid w:val="00310A8B"/>
    <w:rsid w:val="003110DD"/>
    <w:rsid w:val="0031378F"/>
    <w:rsid w:val="003137F5"/>
    <w:rsid w:val="00313B73"/>
    <w:rsid w:val="00315566"/>
    <w:rsid w:val="00315B82"/>
    <w:rsid w:val="00317093"/>
    <w:rsid w:val="00320954"/>
    <w:rsid w:val="00320B97"/>
    <w:rsid w:val="00320E9D"/>
    <w:rsid w:val="00321062"/>
    <w:rsid w:val="003213D1"/>
    <w:rsid w:val="00321CF4"/>
    <w:rsid w:val="003227A3"/>
    <w:rsid w:val="00322E88"/>
    <w:rsid w:val="00322EB2"/>
    <w:rsid w:val="00323259"/>
    <w:rsid w:val="00325120"/>
    <w:rsid w:val="003270C5"/>
    <w:rsid w:val="003303DF"/>
    <w:rsid w:val="00330520"/>
    <w:rsid w:val="0033074C"/>
    <w:rsid w:val="00330F32"/>
    <w:rsid w:val="00331090"/>
    <w:rsid w:val="0033132C"/>
    <w:rsid w:val="003323C6"/>
    <w:rsid w:val="0033248D"/>
    <w:rsid w:val="003327E8"/>
    <w:rsid w:val="003347AA"/>
    <w:rsid w:val="00334CB7"/>
    <w:rsid w:val="00334FE6"/>
    <w:rsid w:val="003353A6"/>
    <w:rsid w:val="00335B78"/>
    <w:rsid w:val="00335F8F"/>
    <w:rsid w:val="00336B2E"/>
    <w:rsid w:val="00337113"/>
    <w:rsid w:val="00337602"/>
    <w:rsid w:val="00340192"/>
    <w:rsid w:val="0034025E"/>
    <w:rsid w:val="00343609"/>
    <w:rsid w:val="00343A87"/>
    <w:rsid w:val="00344605"/>
    <w:rsid w:val="00344E6D"/>
    <w:rsid w:val="00344EC6"/>
    <w:rsid w:val="00345305"/>
    <w:rsid w:val="00345762"/>
    <w:rsid w:val="00345DB8"/>
    <w:rsid w:val="00346546"/>
    <w:rsid w:val="00346843"/>
    <w:rsid w:val="003468BA"/>
    <w:rsid w:val="003468F5"/>
    <w:rsid w:val="00347D98"/>
    <w:rsid w:val="00350966"/>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2EFD"/>
    <w:rsid w:val="00363B12"/>
    <w:rsid w:val="00363C1F"/>
    <w:rsid w:val="00364486"/>
    <w:rsid w:val="00365C30"/>
    <w:rsid w:val="00365C87"/>
    <w:rsid w:val="0036643F"/>
    <w:rsid w:val="00367620"/>
    <w:rsid w:val="00367CD0"/>
    <w:rsid w:val="00370195"/>
    <w:rsid w:val="00370DD2"/>
    <w:rsid w:val="003719B0"/>
    <w:rsid w:val="00371A85"/>
    <w:rsid w:val="00371AF2"/>
    <w:rsid w:val="00372C09"/>
    <w:rsid w:val="00374C6D"/>
    <w:rsid w:val="003761EC"/>
    <w:rsid w:val="0037669C"/>
    <w:rsid w:val="00376756"/>
    <w:rsid w:val="00376CC5"/>
    <w:rsid w:val="0037727C"/>
    <w:rsid w:val="003772D8"/>
    <w:rsid w:val="00377A10"/>
    <w:rsid w:val="00381343"/>
    <w:rsid w:val="00381879"/>
    <w:rsid w:val="003819E3"/>
    <w:rsid w:val="00381CEF"/>
    <w:rsid w:val="003826E6"/>
    <w:rsid w:val="00383B10"/>
    <w:rsid w:val="00383FD4"/>
    <w:rsid w:val="0038514D"/>
    <w:rsid w:val="0038594E"/>
    <w:rsid w:val="003866C1"/>
    <w:rsid w:val="003869D9"/>
    <w:rsid w:val="00386B86"/>
    <w:rsid w:val="00386DEF"/>
    <w:rsid w:val="003877AC"/>
    <w:rsid w:val="00387B1A"/>
    <w:rsid w:val="003900A2"/>
    <w:rsid w:val="003907CB"/>
    <w:rsid w:val="00390BBB"/>
    <w:rsid w:val="0039352B"/>
    <w:rsid w:val="003936F3"/>
    <w:rsid w:val="00393860"/>
    <w:rsid w:val="003948DE"/>
    <w:rsid w:val="003960D2"/>
    <w:rsid w:val="003968E6"/>
    <w:rsid w:val="003972D1"/>
    <w:rsid w:val="003977BA"/>
    <w:rsid w:val="00397FAF"/>
    <w:rsid w:val="003A03E6"/>
    <w:rsid w:val="003A0AC4"/>
    <w:rsid w:val="003A35E3"/>
    <w:rsid w:val="003A3697"/>
    <w:rsid w:val="003A40E5"/>
    <w:rsid w:val="003A516D"/>
    <w:rsid w:val="003A52CD"/>
    <w:rsid w:val="003A5E1E"/>
    <w:rsid w:val="003A5FDF"/>
    <w:rsid w:val="003A6719"/>
    <w:rsid w:val="003A69B6"/>
    <w:rsid w:val="003A765D"/>
    <w:rsid w:val="003B1299"/>
    <w:rsid w:val="003B1656"/>
    <w:rsid w:val="003B2D98"/>
    <w:rsid w:val="003B3698"/>
    <w:rsid w:val="003B3A0B"/>
    <w:rsid w:val="003B3BEA"/>
    <w:rsid w:val="003B64D3"/>
    <w:rsid w:val="003B6988"/>
    <w:rsid w:val="003B7354"/>
    <w:rsid w:val="003C05D7"/>
    <w:rsid w:val="003C0ADC"/>
    <w:rsid w:val="003C1F9F"/>
    <w:rsid w:val="003C20AC"/>
    <w:rsid w:val="003C32AB"/>
    <w:rsid w:val="003C34D0"/>
    <w:rsid w:val="003C3502"/>
    <w:rsid w:val="003C388E"/>
    <w:rsid w:val="003C392A"/>
    <w:rsid w:val="003C40CE"/>
    <w:rsid w:val="003C4617"/>
    <w:rsid w:val="003C4657"/>
    <w:rsid w:val="003C5D8F"/>
    <w:rsid w:val="003C62A0"/>
    <w:rsid w:val="003C7355"/>
    <w:rsid w:val="003C73B8"/>
    <w:rsid w:val="003C78EC"/>
    <w:rsid w:val="003C7AFD"/>
    <w:rsid w:val="003C7EAE"/>
    <w:rsid w:val="003D018F"/>
    <w:rsid w:val="003D1C8E"/>
    <w:rsid w:val="003D2C14"/>
    <w:rsid w:val="003D41BA"/>
    <w:rsid w:val="003D4405"/>
    <w:rsid w:val="003D5986"/>
    <w:rsid w:val="003D59B8"/>
    <w:rsid w:val="003D6596"/>
    <w:rsid w:val="003D6CC2"/>
    <w:rsid w:val="003D7158"/>
    <w:rsid w:val="003E0153"/>
    <w:rsid w:val="003E203F"/>
    <w:rsid w:val="003E252F"/>
    <w:rsid w:val="003E35A9"/>
    <w:rsid w:val="003E4F2B"/>
    <w:rsid w:val="003E58D8"/>
    <w:rsid w:val="003E7417"/>
    <w:rsid w:val="003E79D4"/>
    <w:rsid w:val="003F10D8"/>
    <w:rsid w:val="003F1243"/>
    <w:rsid w:val="003F1414"/>
    <w:rsid w:val="003F2170"/>
    <w:rsid w:val="003F2685"/>
    <w:rsid w:val="003F2BF7"/>
    <w:rsid w:val="003F3A74"/>
    <w:rsid w:val="003F4DC3"/>
    <w:rsid w:val="003F5BDA"/>
    <w:rsid w:val="003F6381"/>
    <w:rsid w:val="003F7360"/>
    <w:rsid w:val="003F7632"/>
    <w:rsid w:val="00401529"/>
    <w:rsid w:val="00402F86"/>
    <w:rsid w:val="00403E30"/>
    <w:rsid w:val="004041CB"/>
    <w:rsid w:val="004048EA"/>
    <w:rsid w:val="004053B1"/>
    <w:rsid w:val="0040749C"/>
    <w:rsid w:val="00407695"/>
    <w:rsid w:val="00407BC4"/>
    <w:rsid w:val="00411624"/>
    <w:rsid w:val="00411B51"/>
    <w:rsid w:val="00411BE8"/>
    <w:rsid w:val="00412461"/>
    <w:rsid w:val="00412D10"/>
    <w:rsid w:val="00413A3B"/>
    <w:rsid w:val="00413A83"/>
    <w:rsid w:val="00414198"/>
    <w:rsid w:val="00414417"/>
    <w:rsid w:val="0041513E"/>
    <w:rsid w:val="004154A2"/>
    <w:rsid w:val="00415DF4"/>
    <w:rsid w:val="00416E2A"/>
    <w:rsid w:val="0041736B"/>
    <w:rsid w:val="004174C8"/>
    <w:rsid w:val="004179C4"/>
    <w:rsid w:val="00417FA2"/>
    <w:rsid w:val="00420D2F"/>
    <w:rsid w:val="00420F1B"/>
    <w:rsid w:val="00421F10"/>
    <w:rsid w:val="004225D2"/>
    <w:rsid w:val="00423791"/>
    <w:rsid w:val="004238B6"/>
    <w:rsid w:val="004246C7"/>
    <w:rsid w:val="00426D11"/>
    <w:rsid w:val="004272C2"/>
    <w:rsid w:val="004273B9"/>
    <w:rsid w:val="004278F8"/>
    <w:rsid w:val="00430643"/>
    <w:rsid w:val="00430C66"/>
    <w:rsid w:val="00431D52"/>
    <w:rsid w:val="004331CA"/>
    <w:rsid w:val="004339EF"/>
    <w:rsid w:val="00433D05"/>
    <w:rsid w:val="004359F4"/>
    <w:rsid w:val="00435E92"/>
    <w:rsid w:val="00436CEC"/>
    <w:rsid w:val="00436E43"/>
    <w:rsid w:val="004370F9"/>
    <w:rsid w:val="004371AD"/>
    <w:rsid w:val="004400AD"/>
    <w:rsid w:val="00440791"/>
    <w:rsid w:val="00440BB9"/>
    <w:rsid w:val="00441843"/>
    <w:rsid w:val="004429EA"/>
    <w:rsid w:val="00442D0E"/>
    <w:rsid w:val="004432BB"/>
    <w:rsid w:val="00444D03"/>
    <w:rsid w:val="00444D0B"/>
    <w:rsid w:val="0044593A"/>
    <w:rsid w:val="00445CB5"/>
    <w:rsid w:val="00446B6B"/>
    <w:rsid w:val="00446B8A"/>
    <w:rsid w:val="004506B1"/>
    <w:rsid w:val="00450ED1"/>
    <w:rsid w:val="00451658"/>
    <w:rsid w:val="00452881"/>
    <w:rsid w:val="00453807"/>
    <w:rsid w:val="0046117C"/>
    <w:rsid w:val="00461290"/>
    <w:rsid w:val="0046174E"/>
    <w:rsid w:val="004618EC"/>
    <w:rsid w:val="004625AC"/>
    <w:rsid w:val="004627B3"/>
    <w:rsid w:val="00463157"/>
    <w:rsid w:val="00464466"/>
    <w:rsid w:val="00464839"/>
    <w:rsid w:val="00464BBC"/>
    <w:rsid w:val="0046541D"/>
    <w:rsid w:val="00465D3C"/>
    <w:rsid w:val="004668C7"/>
    <w:rsid w:val="004678B3"/>
    <w:rsid w:val="004702AF"/>
    <w:rsid w:val="00470EDE"/>
    <w:rsid w:val="00471A22"/>
    <w:rsid w:val="00472367"/>
    <w:rsid w:val="00472B78"/>
    <w:rsid w:val="004746FE"/>
    <w:rsid w:val="00474719"/>
    <w:rsid w:val="00474A07"/>
    <w:rsid w:val="00474B89"/>
    <w:rsid w:val="00475368"/>
    <w:rsid w:val="00475C57"/>
    <w:rsid w:val="0047659D"/>
    <w:rsid w:val="0047757C"/>
    <w:rsid w:val="00477B33"/>
    <w:rsid w:val="0048189F"/>
    <w:rsid w:val="00481F17"/>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71A2"/>
    <w:rsid w:val="00497B41"/>
    <w:rsid w:val="00497D98"/>
    <w:rsid w:val="004A099D"/>
    <w:rsid w:val="004A0B60"/>
    <w:rsid w:val="004A0C21"/>
    <w:rsid w:val="004A179D"/>
    <w:rsid w:val="004A22D0"/>
    <w:rsid w:val="004A3F62"/>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6279"/>
    <w:rsid w:val="004B6771"/>
    <w:rsid w:val="004B770F"/>
    <w:rsid w:val="004B78BC"/>
    <w:rsid w:val="004C070C"/>
    <w:rsid w:val="004C1ACC"/>
    <w:rsid w:val="004C1DD3"/>
    <w:rsid w:val="004C1F90"/>
    <w:rsid w:val="004C3579"/>
    <w:rsid w:val="004C5FD4"/>
    <w:rsid w:val="004C61A8"/>
    <w:rsid w:val="004C658C"/>
    <w:rsid w:val="004C6D3A"/>
    <w:rsid w:val="004D061A"/>
    <w:rsid w:val="004D1CB5"/>
    <w:rsid w:val="004D1E68"/>
    <w:rsid w:val="004D2114"/>
    <w:rsid w:val="004D331B"/>
    <w:rsid w:val="004D3A80"/>
    <w:rsid w:val="004D5248"/>
    <w:rsid w:val="004D5249"/>
    <w:rsid w:val="004D5F21"/>
    <w:rsid w:val="004D65EA"/>
    <w:rsid w:val="004D6AE4"/>
    <w:rsid w:val="004D6FD8"/>
    <w:rsid w:val="004D7A64"/>
    <w:rsid w:val="004D7C3B"/>
    <w:rsid w:val="004D7F7F"/>
    <w:rsid w:val="004E05B2"/>
    <w:rsid w:val="004E1641"/>
    <w:rsid w:val="004E1F75"/>
    <w:rsid w:val="004E1FD6"/>
    <w:rsid w:val="004E2376"/>
    <w:rsid w:val="004E31FD"/>
    <w:rsid w:val="004E3977"/>
    <w:rsid w:val="004E3A95"/>
    <w:rsid w:val="004E4048"/>
    <w:rsid w:val="004E4CC6"/>
    <w:rsid w:val="004E508F"/>
    <w:rsid w:val="004E528E"/>
    <w:rsid w:val="004E532E"/>
    <w:rsid w:val="004E615F"/>
    <w:rsid w:val="004E6BC5"/>
    <w:rsid w:val="004F0E88"/>
    <w:rsid w:val="004F17F9"/>
    <w:rsid w:val="004F2111"/>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1E3F"/>
    <w:rsid w:val="00502A36"/>
    <w:rsid w:val="00503BE1"/>
    <w:rsid w:val="005063B3"/>
    <w:rsid w:val="005068C3"/>
    <w:rsid w:val="00506FCF"/>
    <w:rsid w:val="00510434"/>
    <w:rsid w:val="005104A8"/>
    <w:rsid w:val="00510B52"/>
    <w:rsid w:val="00511AE0"/>
    <w:rsid w:val="00511EB2"/>
    <w:rsid w:val="00511F3E"/>
    <w:rsid w:val="00512477"/>
    <w:rsid w:val="00512CC5"/>
    <w:rsid w:val="00513F3A"/>
    <w:rsid w:val="00515BF0"/>
    <w:rsid w:val="005162BD"/>
    <w:rsid w:val="00516955"/>
    <w:rsid w:val="00520485"/>
    <w:rsid w:val="0052066E"/>
    <w:rsid w:val="00520799"/>
    <w:rsid w:val="00521712"/>
    <w:rsid w:val="00521A8A"/>
    <w:rsid w:val="00521C74"/>
    <w:rsid w:val="005232E0"/>
    <w:rsid w:val="0052572F"/>
    <w:rsid w:val="0052638F"/>
    <w:rsid w:val="00526A2F"/>
    <w:rsid w:val="00527C8A"/>
    <w:rsid w:val="0053255A"/>
    <w:rsid w:val="00534BBF"/>
    <w:rsid w:val="00536151"/>
    <w:rsid w:val="0053661D"/>
    <w:rsid w:val="00536883"/>
    <w:rsid w:val="00536B7C"/>
    <w:rsid w:val="00536C8F"/>
    <w:rsid w:val="00537042"/>
    <w:rsid w:val="005411F7"/>
    <w:rsid w:val="00541258"/>
    <w:rsid w:val="00541811"/>
    <w:rsid w:val="005419BA"/>
    <w:rsid w:val="00543110"/>
    <w:rsid w:val="00544EFB"/>
    <w:rsid w:val="00544EFC"/>
    <w:rsid w:val="00545644"/>
    <w:rsid w:val="0055017F"/>
    <w:rsid w:val="00550A32"/>
    <w:rsid w:val="00550BFE"/>
    <w:rsid w:val="00551464"/>
    <w:rsid w:val="00552A7B"/>
    <w:rsid w:val="00553348"/>
    <w:rsid w:val="00554105"/>
    <w:rsid w:val="005542D9"/>
    <w:rsid w:val="00554E26"/>
    <w:rsid w:val="0055508A"/>
    <w:rsid w:val="00555A3C"/>
    <w:rsid w:val="00556691"/>
    <w:rsid w:val="00556F65"/>
    <w:rsid w:val="005573CE"/>
    <w:rsid w:val="00557AA4"/>
    <w:rsid w:val="0056068F"/>
    <w:rsid w:val="005618D1"/>
    <w:rsid w:val="00561A64"/>
    <w:rsid w:val="00561A9F"/>
    <w:rsid w:val="00561E17"/>
    <w:rsid w:val="00561EE1"/>
    <w:rsid w:val="00561F47"/>
    <w:rsid w:val="0056220B"/>
    <w:rsid w:val="005622F4"/>
    <w:rsid w:val="00562698"/>
    <w:rsid w:val="00562A04"/>
    <w:rsid w:val="0056331F"/>
    <w:rsid w:val="00563355"/>
    <w:rsid w:val="00563A40"/>
    <w:rsid w:val="00564965"/>
    <w:rsid w:val="0056508A"/>
    <w:rsid w:val="005655A5"/>
    <w:rsid w:val="00566269"/>
    <w:rsid w:val="00566405"/>
    <w:rsid w:val="00566EAB"/>
    <w:rsid w:val="00567692"/>
    <w:rsid w:val="005719B5"/>
    <w:rsid w:val="005719C0"/>
    <w:rsid w:val="00571FB0"/>
    <w:rsid w:val="00571FD0"/>
    <w:rsid w:val="00572077"/>
    <w:rsid w:val="00572825"/>
    <w:rsid w:val="00572B73"/>
    <w:rsid w:val="00572BE7"/>
    <w:rsid w:val="00572EDB"/>
    <w:rsid w:val="00573244"/>
    <w:rsid w:val="00573576"/>
    <w:rsid w:val="00573BD7"/>
    <w:rsid w:val="0057434A"/>
    <w:rsid w:val="005743B8"/>
    <w:rsid w:val="00574C69"/>
    <w:rsid w:val="00576232"/>
    <w:rsid w:val="00577509"/>
    <w:rsid w:val="00577F87"/>
    <w:rsid w:val="00581875"/>
    <w:rsid w:val="00581A65"/>
    <w:rsid w:val="005828ED"/>
    <w:rsid w:val="00582E63"/>
    <w:rsid w:val="00582FB7"/>
    <w:rsid w:val="005835E4"/>
    <w:rsid w:val="005842C3"/>
    <w:rsid w:val="00584449"/>
    <w:rsid w:val="00584555"/>
    <w:rsid w:val="00584637"/>
    <w:rsid w:val="00585E70"/>
    <w:rsid w:val="00586464"/>
    <w:rsid w:val="005866B7"/>
    <w:rsid w:val="00586997"/>
    <w:rsid w:val="005912EB"/>
    <w:rsid w:val="00592958"/>
    <w:rsid w:val="00592B94"/>
    <w:rsid w:val="0059454D"/>
    <w:rsid w:val="00594DBC"/>
    <w:rsid w:val="00595648"/>
    <w:rsid w:val="00595B1B"/>
    <w:rsid w:val="00596D08"/>
    <w:rsid w:val="0059741D"/>
    <w:rsid w:val="00597D8A"/>
    <w:rsid w:val="005A0F66"/>
    <w:rsid w:val="005A133C"/>
    <w:rsid w:val="005A24C4"/>
    <w:rsid w:val="005A2F52"/>
    <w:rsid w:val="005A356C"/>
    <w:rsid w:val="005A3E3B"/>
    <w:rsid w:val="005A4F73"/>
    <w:rsid w:val="005A5EFF"/>
    <w:rsid w:val="005A61E9"/>
    <w:rsid w:val="005A6E58"/>
    <w:rsid w:val="005B0617"/>
    <w:rsid w:val="005B0FBC"/>
    <w:rsid w:val="005B1F3B"/>
    <w:rsid w:val="005B257D"/>
    <w:rsid w:val="005B27FD"/>
    <w:rsid w:val="005B2849"/>
    <w:rsid w:val="005B3867"/>
    <w:rsid w:val="005B3EB9"/>
    <w:rsid w:val="005B4496"/>
    <w:rsid w:val="005B4760"/>
    <w:rsid w:val="005B5B9D"/>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62F6"/>
    <w:rsid w:val="005C7983"/>
    <w:rsid w:val="005C7C2E"/>
    <w:rsid w:val="005D08FB"/>
    <w:rsid w:val="005D1B2E"/>
    <w:rsid w:val="005D2F8D"/>
    <w:rsid w:val="005D3913"/>
    <w:rsid w:val="005D4087"/>
    <w:rsid w:val="005D4703"/>
    <w:rsid w:val="005D48CC"/>
    <w:rsid w:val="005D531D"/>
    <w:rsid w:val="005D6076"/>
    <w:rsid w:val="005E0658"/>
    <w:rsid w:val="005E11D7"/>
    <w:rsid w:val="005E22F7"/>
    <w:rsid w:val="005E2352"/>
    <w:rsid w:val="005E2767"/>
    <w:rsid w:val="005E2946"/>
    <w:rsid w:val="005E462D"/>
    <w:rsid w:val="005E46A4"/>
    <w:rsid w:val="005E4E23"/>
    <w:rsid w:val="005E52E8"/>
    <w:rsid w:val="005E652F"/>
    <w:rsid w:val="005E6AC3"/>
    <w:rsid w:val="005E6D8F"/>
    <w:rsid w:val="005E716D"/>
    <w:rsid w:val="005E75FC"/>
    <w:rsid w:val="005E7B8E"/>
    <w:rsid w:val="005E7F3A"/>
    <w:rsid w:val="005F02CA"/>
    <w:rsid w:val="005F0C24"/>
    <w:rsid w:val="005F2316"/>
    <w:rsid w:val="005F231F"/>
    <w:rsid w:val="005F2C99"/>
    <w:rsid w:val="005F2FBC"/>
    <w:rsid w:val="005F2FCE"/>
    <w:rsid w:val="005F4132"/>
    <w:rsid w:val="005F48D2"/>
    <w:rsid w:val="005F4CFC"/>
    <w:rsid w:val="005F59E1"/>
    <w:rsid w:val="005F738F"/>
    <w:rsid w:val="005F7CA4"/>
    <w:rsid w:val="00600789"/>
    <w:rsid w:val="00602563"/>
    <w:rsid w:val="00602634"/>
    <w:rsid w:val="0060309F"/>
    <w:rsid w:val="00603416"/>
    <w:rsid w:val="00603C2B"/>
    <w:rsid w:val="00604917"/>
    <w:rsid w:val="00604ABE"/>
    <w:rsid w:val="00605147"/>
    <w:rsid w:val="00605748"/>
    <w:rsid w:val="00606B60"/>
    <w:rsid w:val="00607127"/>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6515"/>
    <w:rsid w:val="006266CF"/>
    <w:rsid w:val="00627B67"/>
    <w:rsid w:val="00627F2F"/>
    <w:rsid w:val="006310B2"/>
    <w:rsid w:val="0063186D"/>
    <w:rsid w:val="00631891"/>
    <w:rsid w:val="00631C78"/>
    <w:rsid w:val="0063265A"/>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3CF8"/>
    <w:rsid w:val="006443B8"/>
    <w:rsid w:val="0064499A"/>
    <w:rsid w:val="00645391"/>
    <w:rsid w:val="00645511"/>
    <w:rsid w:val="00645879"/>
    <w:rsid w:val="00646C8A"/>
    <w:rsid w:val="00647A0A"/>
    <w:rsid w:val="00647E94"/>
    <w:rsid w:val="00650A71"/>
    <w:rsid w:val="00652763"/>
    <w:rsid w:val="0065304C"/>
    <w:rsid w:val="006531B5"/>
    <w:rsid w:val="006540F3"/>
    <w:rsid w:val="00654336"/>
    <w:rsid w:val="00654822"/>
    <w:rsid w:val="0065568A"/>
    <w:rsid w:val="006557C4"/>
    <w:rsid w:val="00655AF3"/>
    <w:rsid w:val="00655D02"/>
    <w:rsid w:val="00655D8D"/>
    <w:rsid w:val="0065627A"/>
    <w:rsid w:val="006562E5"/>
    <w:rsid w:val="006575A3"/>
    <w:rsid w:val="006578DD"/>
    <w:rsid w:val="006602D2"/>
    <w:rsid w:val="00660FA6"/>
    <w:rsid w:val="006617F3"/>
    <w:rsid w:val="006620FD"/>
    <w:rsid w:val="0066228E"/>
    <w:rsid w:val="00662A4E"/>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746"/>
    <w:rsid w:val="00680826"/>
    <w:rsid w:val="006818B7"/>
    <w:rsid w:val="006821D3"/>
    <w:rsid w:val="00682B7F"/>
    <w:rsid w:val="00682BC7"/>
    <w:rsid w:val="00683E46"/>
    <w:rsid w:val="00684620"/>
    <w:rsid w:val="00685469"/>
    <w:rsid w:val="00687367"/>
    <w:rsid w:val="00687736"/>
    <w:rsid w:val="00687B3A"/>
    <w:rsid w:val="00687D49"/>
    <w:rsid w:val="0069082E"/>
    <w:rsid w:val="0069134B"/>
    <w:rsid w:val="00692DB7"/>
    <w:rsid w:val="00693735"/>
    <w:rsid w:val="0069407D"/>
    <w:rsid w:val="006947BA"/>
    <w:rsid w:val="00696946"/>
    <w:rsid w:val="00696D5B"/>
    <w:rsid w:val="0069735B"/>
    <w:rsid w:val="006A02BB"/>
    <w:rsid w:val="006A1578"/>
    <w:rsid w:val="006A1774"/>
    <w:rsid w:val="006A1EB5"/>
    <w:rsid w:val="006A2C4E"/>
    <w:rsid w:val="006A2E88"/>
    <w:rsid w:val="006A366F"/>
    <w:rsid w:val="006A4B74"/>
    <w:rsid w:val="006A595C"/>
    <w:rsid w:val="006A5C9C"/>
    <w:rsid w:val="006A6C4B"/>
    <w:rsid w:val="006A6D95"/>
    <w:rsid w:val="006A7EC1"/>
    <w:rsid w:val="006B0CA0"/>
    <w:rsid w:val="006B13CC"/>
    <w:rsid w:val="006B2407"/>
    <w:rsid w:val="006B252F"/>
    <w:rsid w:val="006B32A7"/>
    <w:rsid w:val="006B35E7"/>
    <w:rsid w:val="006B3A7A"/>
    <w:rsid w:val="006B3AD8"/>
    <w:rsid w:val="006B3BF1"/>
    <w:rsid w:val="006B3C08"/>
    <w:rsid w:val="006B42F3"/>
    <w:rsid w:val="006B4305"/>
    <w:rsid w:val="006B4E88"/>
    <w:rsid w:val="006B51DB"/>
    <w:rsid w:val="006B53F6"/>
    <w:rsid w:val="006B57DC"/>
    <w:rsid w:val="006B5BD5"/>
    <w:rsid w:val="006B619D"/>
    <w:rsid w:val="006B6B7A"/>
    <w:rsid w:val="006B70F9"/>
    <w:rsid w:val="006B7B60"/>
    <w:rsid w:val="006B7DA6"/>
    <w:rsid w:val="006C2B5E"/>
    <w:rsid w:val="006C44A2"/>
    <w:rsid w:val="006C47D8"/>
    <w:rsid w:val="006C565F"/>
    <w:rsid w:val="006C6654"/>
    <w:rsid w:val="006C70A9"/>
    <w:rsid w:val="006D1009"/>
    <w:rsid w:val="006D109F"/>
    <w:rsid w:val="006D190A"/>
    <w:rsid w:val="006D1F39"/>
    <w:rsid w:val="006D202E"/>
    <w:rsid w:val="006D2111"/>
    <w:rsid w:val="006D2201"/>
    <w:rsid w:val="006D2333"/>
    <w:rsid w:val="006D3969"/>
    <w:rsid w:val="006D47A6"/>
    <w:rsid w:val="006D49CB"/>
    <w:rsid w:val="006D4DF8"/>
    <w:rsid w:val="006D5002"/>
    <w:rsid w:val="006D65DF"/>
    <w:rsid w:val="006D68CE"/>
    <w:rsid w:val="006D7AB9"/>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938"/>
    <w:rsid w:val="006E5F0B"/>
    <w:rsid w:val="006E5FC0"/>
    <w:rsid w:val="006E6E60"/>
    <w:rsid w:val="006E6EA0"/>
    <w:rsid w:val="006E726A"/>
    <w:rsid w:val="006F0668"/>
    <w:rsid w:val="006F0C29"/>
    <w:rsid w:val="006F0F9D"/>
    <w:rsid w:val="006F1A78"/>
    <w:rsid w:val="006F1BD4"/>
    <w:rsid w:val="006F1ED0"/>
    <w:rsid w:val="006F2151"/>
    <w:rsid w:val="006F250A"/>
    <w:rsid w:val="006F3121"/>
    <w:rsid w:val="006F32C9"/>
    <w:rsid w:val="006F3AFF"/>
    <w:rsid w:val="006F42C5"/>
    <w:rsid w:val="006F4ADD"/>
    <w:rsid w:val="006F4B72"/>
    <w:rsid w:val="006F4BB2"/>
    <w:rsid w:val="006F57AF"/>
    <w:rsid w:val="006F67BB"/>
    <w:rsid w:val="006F6AC2"/>
    <w:rsid w:val="006F7D66"/>
    <w:rsid w:val="007013EF"/>
    <w:rsid w:val="007013FF"/>
    <w:rsid w:val="0070158C"/>
    <w:rsid w:val="00702893"/>
    <w:rsid w:val="00702920"/>
    <w:rsid w:val="00702E15"/>
    <w:rsid w:val="007040D5"/>
    <w:rsid w:val="00704A86"/>
    <w:rsid w:val="0070573B"/>
    <w:rsid w:val="0070574D"/>
    <w:rsid w:val="00707430"/>
    <w:rsid w:val="00711C34"/>
    <w:rsid w:val="00712069"/>
    <w:rsid w:val="007140A2"/>
    <w:rsid w:val="00714B91"/>
    <w:rsid w:val="007153A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0FD3"/>
    <w:rsid w:val="007316F0"/>
    <w:rsid w:val="00732A4F"/>
    <w:rsid w:val="007338A3"/>
    <w:rsid w:val="00733ECC"/>
    <w:rsid w:val="0073431A"/>
    <w:rsid w:val="0073478F"/>
    <w:rsid w:val="00735AF4"/>
    <w:rsid w:val="0073632A"/>
    <w:rsid w:val="00736C04"/>
    <w:rsid w:val="00736E4D"/>
    <w:rsid w:val="00736EB3"/>
    <w:rsid w:val="00736F8B"/>
    <w:rsid w:val="00737F6E"/>
    <w:rsid w:val="007405FC"/>
    <w:rsid w:val="007411A8"/>
    <w:rsid w:val="0074152A"/>
    <w:rsid w:val="007421B1"/>
    <w:rsid w:val="007428FF"/>
    <w:rsid w:val="00742D44"/>
    <w:rsid w:val="0074307C"/>
    <w:rsid w:val="007436F7"/>
    <w:rsid w:val="00743B1A"/>
    <w:rsid w:val="007452E0"/>
    <w:rsid w:val="00745567"/>
    <w:rsid w:val="0074589D"/>
    <w:rsid w:val="00746AEE"/>
    <w:rsid w:val="00746BCB"/>
    <w:rsid w:val="00746D1F"/>
    <w:rsid w:val="007472A3"/>
    <w:rsid w:val="00747979"/>
    <w:rsid w:val="00747CBC"/>
    <w:rsid w:val="00752753"/>
    <w:rsid w:val="00752C02"/>
    <w:rsid w:val="0075340C"/>
    <w:rsid w:val="00754587"/>
    <w:rsid w:val="007549D1"/>
    <w:rsid w:val="00754A6D"/>
    <w:rsid w:val="00754DF7"/>
    <w:rsid w:val="007556D1"/>
    <w:rsid w:val="00755C78"/>
    <w:rsid w:val="007561C9"/>
    <w:rsid w:val="007566BD"/>
    <w:rsid w:val="00757C5B"/>
    <w:rsid w:val="007608C4"/>
    <w:rsid w:val="00761BEC"/>
    <w:rsid w:val="007626EF"/>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EB8"/>
    <w:rsid w:val="00771ED3"/>
    <w:rsid w:val="00772FA4"/>
    <w:rsid w:val="00773436"/>
    <w:rsid w:val="00773DDC"/>
    <w:rsid w:val="00773EA9"/>
    <w:rsid w:val="007744C2"/>
    <w:rsid w:val="0077470B"/>
    <w:rsid w:val="007771B1"/>
    <w:rsid w:val="0077785A"/>
    <w:rsid w:val="007809F1"/>
    <w:rsid w:val="00781BF4"/>
    <w:rsid w:val="00781DBD"/>
    <w:rsid w:val="007834E5"/>
    <w:rsid w:val="00784B09"/>
    <w:rsid w:val="00785F92"/>
    <w:rsid w:val="00787576"/>
    <w:rsid w:val="00787EC6"/>
    <w:rsid w:val="007904B5"/>
    <w:rsid w:val="007910EF"/>
    <w:rsid w:val="00791222"/>
    <w:rsid w:val="007929AE"/>
    <w:rsid w:val="00792E7F"/>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164C"/>
    <w:rsid w:val="007B1757"/>
    <w:rsid w:val="007B1906"/>
    <w:rsid w:val="007B284C"/>
    <w:rsid w:val="007B28A2"/>
    <w:rsid w:val="007B2DFD"/>
    <w:rsid w:val="007B4BAC"/>
    <w:rsid w:val="007B52AA"/>
    <w:rsid w:val="007B580D"/>
    <w:rsid w:val="007B5F1F"/>
    <w:rsid w:val="007C072E"/>
    <w:rsid w:val="007C10F8"/>
    <w:rsid w:val="007C1243"/>
    <w:rsid w:val="007C2BCF"/>
    <w:rsid w:val="007C35C0"/>
    <w:rsid w:val="007C3710"/>
    <w:rsid w:val="007C3EFD"/>
    <w:rsid w:val="007C3F93"/>
    <w:rsid w:val="007C43E0"/>
    <w:rsid w:val="007C61C2"/>
    <w:rsid w:val="007C69BF"/>
    <w:rsid w:val="007C75F5"/>
    <w:rsid w:val="007D14EC"/>
    <w:rsid w:val="007D203F"/>
    <w:rsid w:val="007D25AD"/>
    <w:rsid w:val="007D29B5"/>
    <w:rsid w:val="007D2A6A"/>
    <w:rsid w:val="007D2EAF"/>
    <w:rsid w:val="007D3645"/>
    <w:rsid w:val="007D3B2D"/>
    <w:rsid w:val="007D3F99"/>
    <w:rsid w:val="007D6792"/>
    <w:rsid w:val="007E16DC"/>
    <w:rsid w:val="007E18DF"/>
    <w:rsid w:val="007E2674"/>
    <w:rsid w:val="007E3863"/>
    <w:rsid w:val="007E509C"/>
    <w:rsid w:val="007E5B98"/>
    <w:rsid w:val="007E5F53"/>
    <w:rsid w:val="007E6584"/>
    <w:rsid w:val="007E670F"/>
    <w:rsid w:val="007E6B58"/>
    <w:rsid w:val="007E6D25"/>
    <w:rsid w:val="007E6FD8"/>
    <w:rsid w:val="007E740E"/>
    <w:rsid w:val="007E7C2C"/>
    <w:rsid w:val="007E7DEA"/>
    <w:rsid w:val="007F021A"/>
    <w:rsid w:val="007F066C"/>
    <w:rsid w:val="007F0A51"/>
    <w:rsid w:val="007F0FAF"/>
    <w:rsid w:val="007F18B0"/>
    <w:rsid w:val="007F2837"/>
    <w:rsid w:val="007F4000"/>
    <w:rsid w:val="007F7D8D"/>
    <w:rsid w:val="00800C34"/>
    <w:rsid w:val="008024F5"/>
    <w:rsid w:val="00802A00"/>
    <w:rsid w:val="00803185"/>
    <w:rsid w:val="0080362A"/>
    <w:rsid w:val="00803764"/>
    <w:rsid w:val="00804B1D"/>
    <w:rsid w:val="00804B64"/>
    <w:rsid w:val="008063F8"/>
    <w:rsid w:val="00806462"/>
    <w:rsid w:val="00806C8A"/>
    <w:rsid w:val="00807328"/>
    <w:rsid w:val="00807506"/>
    <w:rsid w:val="0081017C"/>
    <w:rsid w:val="00811799"/>
    <w:rsid w:val="00812387"/>
    <w:rsid w:val="008124A2"/>
    <w:rsid w:val="008131E0"/>
    <w:rsid w:val="0081392B"/>
    <w:rsid w:val="008140CE"/>
    <w:rsid w:val="00815144"/>
    <w:rsid w:val="00815835"/>
    <w:rsid w:val="0081620F"/>
    <w:rsid w:val="00816A7B"/>
    <w:rsid w:val="00816D52"/>
    <w:rsid w:val="00816E9B"/>
    <w:rsid w:val="008208D2"/>
    <w:rsid w:val="00820965"/>
    <w:rsid w:val="00822006"/>
    <w:rsid w:val="00822499"/>
    <w:rsid w:val="00822C65"/>
    <w:rsid w:val="00822F90"/>
    <w:rsid w:val="00824A1E"/>
    <w:rsid w:val="00825003"/>
    <w:rsid w:val="00825C16"/>
    <w:rsid w:val="00825C3A"/>
    <w:rsid w:val="008263A7"/>
    <w:rsid w:val="008264EA"/>
    <w:rsid w:val="008268F1"/>
    <w:rsid w:val="00826A2D"/>
    <w:rsid w:val="00826B92"/>
    <w:rsid w:val="0083022A"/>
    <w:rsid w:val="00830AA5"/>
    <w:rsid w:val="008315E7"/>
    <w:rsid w:val="00831885"/>
    <w:rsid w:val="00831CC1"/>
    <w:rsid w:val="0083267F"/>
    <w:rsid w:val="00833268"/>
    <w:rsid w:val="00833D99"/>
    <w:rsid w:val="00833E0F"/>
    <w:rsid w:val="00834137"/>
    <w:rsid w:val="008347AF"/>
    <w:rsid w:val="00835085"/>
    <w:rsid w:val="008351B9"/>
    <w:rsid w:val="00836623"/>
    <w:rsid w:val="008370C4"/>
    <w:rsid w:val="008370FF"/>
    <w:rsid w:val="00837C74"/>
    <w:rsid w:val="00837E86"/>
    <w:rsid w:val="008402E4"/>
    <w:rsid w:val="00840793"/>
    <w:rsid w:val="00840F9F"/>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3593"/>
    <w:rsid w:val="00853E67"/>
    <w:rsid w:val="008545AD"/>
    <w:rsid w:val="00854664"/>
    <w:rsid w:val="008546A3"/>
    <w:rsid w:val="00854A64"/>
    <w:rsid w:val="00854C82"/>
    <w:rsid w:val="0085557A"/>
    <w:rsid w:val="00855743"/>
    <w:rsid w:val="00855DA0"/>
    <w:rsid w:val="00855E35"/>
    <w:rsid w:val="0085649F"/>
    <w:rsid w:val="008576F4"/>
    <w:rsid w:val="008627B5"/>
    <w:rsid w:val="008627E3"/>
    <w:rsid w:val="008632DF"/>
    <w:rsid w:val="00863647"/>
    <w:rsid w:val="00863AFF"/>
    <w:rsid w:val="00864B2B"/>
    <w:rsid w:val="0086502A"/>
    <w:rsid w:val="008652B9"/>
    <w:rsid w:val="00865B75"/>
    <w:rsid w:val="00866667"/>
    <w:rsid w:val="0086678D"/>
    <w:rsid w:val="00867914"/>
    <w:rsid w:val="00870231"/>
    <w:rsid w:val="008714C3"/>
    <w:rsid w:val="00872DCE"/>
    <w:rsid w:val="00872E09"/>
    <w:rsid w:val="00873699"/>
    <w:rsid w:val="00873D32"/>
    <w:rsid w:val="00873EC9"/>
    <w:rsid w:val="00875549"/>
    <w:rsid w:val="00876471"/>
    <w:rsid w:val="008773CB"/>
    <w:rsid w:val="008778B9"/>
    <w:rsid w:val="008802D6"/>
    <w:rsid w:val="00881608"/>
    <w:rsid w:val="00881F38"/>
    <w:rsid w:val="008820B9"/>
    <w:rsid w:val="00882D8B"/>
    <w:rsid w:val="00882E68"/>
    <w:rsid w:val="0088476F"/>
    <w:rsid w:val="00885309"/>
    <w:rsid w:val="00885807"/>
    <w:rsid w:val="00885D89"/>
    <w:rsid w:val="00886780"/>
    <w:rsid w:val="008872B5"/>
    <w:rsid w:val="00887A24"/>
    <w:rsid w:val="00890205"/>
    <w:rsid w:val="008902AF"/>
    <w:rsid w:val="008902BE"/>
    <w:rsid w:val="00890AF8"/>
    <w:rsid w:val="00890EFC"/>
    <w:rsid w:val="008916CB"/>
    <w:rsid w:val="0089222B"/>
    <w:rsid w:val="0089291F"/>
    <w:rsid w:val="00892F71"/>
    <w:rsid w:val="00893078"/>
    <w:rsid w:val="0089436C"/>
    <w:rsid w:val="0089445A"/>
    <w:rsid w:val="00895717"/>
    <w:rsid w:val="00895C6B"/>
    <w:rsid w:val="008970C1"/>
    <w:rsid w:val="008972B1"/>
    <w:rsid w:val="0089785B"/>
    <w:rsid w:val="00897FE6"/>
    <w:rsid w:val="008A0388"/>
    <w:rsid w:val="008A0690"/>
    <w:rsid w:val="008A11F1"/>
    <w:rsid w:val="008A18B8"/>
    <w:rsid w:val="008A1AF2"/>
    <w:rsid w:val="008A337F"/>
    <w:rsid w:val="008A51D0"/>
    <w:rsid w:val="008A57F7"/>
    <w:rsid w:val="008A5869"/>
    <w:rsid w:val="008A5B3E"/>
    <w:rsid w:val="008A5F05"/>
    <w:rsid w:val="008A6726"/>
    <w:rsid w:val="008A7114"/>
    <w:rsid w:val="008A7D18"/>
    <w:rsid w:val="008B01D1"/>
    <w:rsid w:val="008B1271"/>
    <w:rsid w:val="008B20C8"/>
    <w:rsid w:val="008B24AD"/>
    <w:rsid w:val="008B285D"/>
    <w:rsid w:val="008B2F89"/>
    <w:rsid w:val="008B3737"/>
    <w:rsid w:val="008B37A3"/>
    <w:rsid w:val="008B468B"/>
    <w:rsid w:val="008B4D29"/>
    <w:rsid w:val="008B5BF9"/>
    <w:rsid w:val="008B7BFF"/>
    <w:rsid w:val="008C00C4"/>
    <w:rsid w:val="008C15E2"/>
    <w:rsid w:val="008C15F8"/>
    <w:rsid w:val="008C16EB"/>
    <w:rsid w:val="008C1A02"/>
    <w:rsid w:val="008C1A69"/>
    <w:rsid w:val="008C2679"/>
    <w:rsid w:val="008C5165"/>
    <w:rsid w:val="008C5F95"/>
    <w:rsid w:val="008C6CD6"/>
    <w:rsid w:val="008C73E7"/>
    <w:rsid w:val="008D300F"/>
    <w:rsid w:val="008D3401"/>
    <w:rsid w:val="008D3492"/>
    <w:rsid w:val="008D3E3B"/>
    <w:rsid w:val="008D4087"/>
    <w:rsid w:val="008D4339"/>
    <w:rsid w:val="008D48B1"/>
    <w:rsid w:val="008D5BBD"/>
    <w:rsid w:val="008D6AAF"/>
    <w:rsid w:val="008D73AB"/>
    <w:rsid w:val="008D79DB"/>
    <w:rsid w:val="008E01D6"/>
    <w:rsid w:val="008E0752"/>
    <w:rsid w:val="008E1908"/>
    <w:rsid w:val="008E2A34"/>
    <w:rsid w:val="008E364B"/>
    <w:rsid w:val="008E4E1A"/>
    <w:rsid w:val="008E5579"/>
    <w:rsid w:val="008E5FDB"/>
    <w:rsid w:val="008E6319"/>
    <w:rsid w:val="008E780B"/>
    <w:rsid w:val="008F0A45"/>
    <w:rsid w:val="008F0A82"/>
    <w:rsid w:val="008F1042"/>
    <w:rsid w:val="008F1881"/>
    <w:rsid w:val="008F18D1"/>
    <w:rsid w:val="008F2CCD"/>
    <w:rsid w:val="008F2E68"/>
    <w:rsid w:val="008F3386"/>
    <w:rsid w:val="008F3C68"/>
    <w:rsid w:val="008F66EF"/>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00F"/>
    <w:rsid w:val="009152D5"/>
    <w:rsid w:val="009166AF"/>
    <w:rsid w:val="009167D5"/>
    <w:rsid w:val="00917301"/>
    <w:rsid w:val="00920301"/>
    <w:rsid w:val="00920688"/>
    <w:rsid w:val="0092205D"/>
    <w:rsid w:val="009226CF"/>
    <w:rsid w:val="00923117"/>
    <w:rsid w:val="00923A56"/>
    <w:rsid w:val="009272F1"/>
    <w:rsid w:val="0092766B"/>
    <w:rsid w:val="00927C11"/>
    <w:rsid w:val="00930044"/>
    <w:rsid w:val="00932267"/>
    <w:rsid w:val="009328B5"/>
    <w:rsid w:val="00932BEB"/>
    <w:rsid w:val="00934542"/>
    <w:rsid w:val="00934981"/>
    <w:rsid w:val="00936761"/>
    <w:rsid w:val="00937B5C"/>
    <w:rsid w:val="00937D56"/>
    <w:rsid w:val="0094000D"/>
    <w:rsid w:val="00941052"/>
    <w:rsid w:val="009426E5"/>
    <w:rsid w:val="00946AEE"/>
    <w:rsid w:val="009475B0"/>
    <w:rsid w:val="00950C14"/>
    <w:rsid w:val="009524D6"/>
    <w:rsid w:val="00952E71"/>
    <w:rsid w:val="00952FF6"/>
    <w:rsid w:val="0095319B"/>
    <w:rsid w:val="00960267"/>
    <w:rsid w:val="009608C1"/>
    <w:rsid w:val="009616BD"/>
    <w:rsid w:val="00961FEF"/>
    <w:rsid w:val="00962669"/>
    <w:rsid w:val="00963EC1"/>
    <w:rsid w:val="00965969"/>
    <w:rsid w:val="00966114"/>
    <w:rsid w:val="009665C0"/>
    <w:rsid w:val="00966A7C"/>
    <w:rsid w:val="00967286"/>
    <w:rsid w:val="00967F60"/>
    <w:rsid w:val="009709EA"/>
    <w:rsid w:val="00971416"/>
    <w:rsid w:val="009723C5"/>
    <w:rsid w:val="00972A99"/>
    <w:rsid w:val="00972B75"/>
    <w:rsid w:val="00973800"/>
    <w:rsid w:val="00973E5E"/>
    <w:rsid w:val="00981348"/>
    <w:rsid w:val="009813B1"/>
    <w:rsid w:val="009823F3"/>
    <w:rsid w:val="009838F5"/>
    <w:rsid w:val="00984923"/>
    <w:rsid w:val="00984BBA"/>
    <w:rsid w:val="009851A8"/>
    <w:rsid w:val="00985EAC"/>
    <w:rsid w:val="00986120"/>
    <w:rsid w:val="0098731E"/>
    <w:rsid w:val="0098763B"/>
    <w:rsid w:val="00987B06"/>
    <w:rsid w:val="0099012D"/>
    <w:rsid w:val="009912A1"/>
    <w:rsid w:val="00993D5E"/>
    <w:rsid w:val="00994688"/>
    <w:rsid w:val="00995196"/>
    <w:rsid w:val="009953A5"/>
    <w:rsid w:val="0099554D"/>
    <w:rsid w:val="00995998"/>
    <w:rsid w:val="009964C1"/>
    <w:rsid w:val="009A00C1"/>
    <w:rsid w:val="009A19ED"/>
    <w:rsid w:val="009A1A0B"/>
    <w:rsid w:val="009A23F5"/>
    <w:rsid w:val="009A2A37"/>
    <w:rsid w:val="009A4386"/>
    <w:rsid w:val="009A44AC"/>
    <w:rsid w:val="009A4860"/>
    <w:rsid w:val="009A49E8"/>
    <w:rsid w:val="009A4D12"/>
    <w:rsid w:val="009A5596"/>
    <w:rsid w:val="009A6B5B"/>
    <w:rsid w:val="009A6D29"/>
    <w:rsid w:val="009B018E"/>
    <w:rsid w:val="009B0558"/>
    <w:rsid w:val="009B2AAE"/>
    <w:rsid w:val="009B2B70"/>
    <w:rsid w:val="009B410F"/>
    <w:rsid w:val="009B5469"/>
    <w:rsid w:val="009B6FCD"/>
    <w:rsid w:val="009B719F"/>
    <w:rsid w:val="009B76F5"/>
    <w:rsid w:val="009B7C38"/>
    <w:rsid w:val="009C0184"/>
    <w:rsid w:val="009C0E13"/>
    <w:rsid w:val="009C10F4"/>
    <w:rsid w:val="009C28B2"/>
    <w:rsid w:val="009C3A92"/>
    <w:rsid w:val="009C3B59"/>
    <w:rsid w:val="009C3E89"/>
    <w:rsid w:val="009C439B"/>
    <w:rsid w:val="009C48A5"/>
    <w:rsid w:val="009C4DAB"/>
    <w:rsid w:val="009C4E41"/>
    <w:rsid w:val="009C5DD0"/>
    <w:rsid w:val="009C636A"/>
    <w:rsid w:val="009C6AE2"/>
    <w:rsid w:val="009C6CDC"/>
    <w:rsid w:val="009C781B"/>
    <w:rsid w:val="009D08CC"/>
    <w:rsid w:val="009D28C6"/>
    <w:rsid w:val="009D362C"/>
    <w:rsid w:val="009D4223"/>
    <w:rsid w:val="009D42F1"/>
    <w:rsid w:val="009D43D7"/>
    <w:rsid w:val="009D536B"/>
    <w:rsid w:val="009D56C2"/>
    <w:rsid w:val="009D6EFE"/>
    <w:rsid w:val="009D78CF"/>
    <w:rsid w:val="009D7F97"/>
    <w:rsid w:val="009E1D60"/>
    <w:rsid w:val="009E1DD8"/>
    <w:rsid w:val="009E2F89"/>
    <w:rsid w:val="009E30A2"/>
    <w:rsid w:val="009E4513"/>
    <w:rsid w:val="009E4662"/>
    <w:rsid w:val="009E4A2B"/>
    <w:rsid w:val="009E5296"/>
    <w:rsid w:val="009E53EE"/>
    <w:rsid w:val="009E56B5"/>
    <w:rsid w:val="009F07F1"/>
    <w:rsid w:val="009F0ACB"/>
    <w:rsid w:val="009F26F9"/>
    <w:rsid w:val="009F271B"/>
    <w:rsid w:val="009F2F2F"/>
    <w:rsid w:val="009F2F3D"/>
    <w:rsid w:val="009F3D2D"/>
    <w:rsid w:val="009F516C"/>
    <w:rsid w:val="009F77E5"/>
    <w:rsid w:val="009F7A5C"/>
    <w:rsid w:val="009F7AEE"/>
    <w:rsid w:val="00A00209"/>
    <w:rsid w:val="00A0046C"/>
    <w:rsid w:val="00A00683"/>
    <w:rsid w:val="00A01740"/>
    <w:rsid w:val="00A01C73"/>
    <w:rsid w:val="00A02C18"/>
    <w:rsid w:val="00A02C8C"/>
    <w:rsid w:val="00A03444"/>
    <w:rsid w:val="00A03939"/>
    <w:rsid w:val="00A04EF0"/>
    <w:rsid w:val="00A05D8D"/>
    <w:rsid w:val="00A05E8E"/>
    <w:rsid w:val="00A0643A"/>
    <w:rsid w:val="00A070D7"/>
    <w:rsid w:val="00A07748"/>
    <w:rsid w:val="00A0779D"/>
    <w:rsid w:val="00A07D73"/>
    <w:rsid w:val="00A12517"/>
    <w:rsid w:val="00A12B16"/>
    <w:rsid w:val="00A12FD7"/>
    <w:rsid w:val="00A139D4"/>
    <w:rsid w:val="00A148A3"/>
    <w:rsid w:val="00A14F0B"/>
    <w:rsid w:val="00A16167"/>
    <w:rsid w:val="00A1618E"/>
    <w:rsid w:val="00A16526"/>
    <w:rsid w:val="00A178FC"/>
    <w:rsid w:val="00A20AA6"/>
    <w:rsid w:val="00A21922"/>
    <w:rsid w:val="00A219EB"/>
    <w:rsid w:val="00A21BA7"/>
    <w:rsid w:val="00A21D64"/>
    <w:rsid w:val="00A22734"/>
    <w:rsid w:val="00A23ADF"/>
    <w:rsid w:val="00A26428"/>
    <w:rsid w:val="00A2738A"/>
    <w:rsid w:val="00A31838"/>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13A"/>
    <w:rsid w:val="00A55313"/>
    <w:rsid w:val="00A555A7"/>
    <w:rsid w:val="00A55674"/>
    <w:rsid w:val="00A565AA"/>
    <w:rsid w:val="00A56D7A"/>
    <w:rsid w:val="00A56DB5"/>
    <w:rsid w:val="00A56E6B"/>
    <w:rsid w:val="00A57E5E"/>
    <w:rsid w:val="00A604A4"/>
    <w:rsid w:val="00A611CB"/>
    <w:rsid w:val="00A618DD"/>
    <w:rsid w:val="00A643B9"/>
    <w:rsid w:val="00A64B4D"/>
    <w:rsid w:val="00A65442"/>
    <w:rsid w:val="00A66859"/>
    <w:rsid w:val="00A66C19"/>
    <w:rsid w:val="00A67048"/>
    <w:rsid w:val="00A70801"/>
    <w:rsid w:val="00A71CD2"/>
    <w:rsid w:val="00A73233"/>
    <w:rsid w:val="00A73DBE"/>
    <w:rsid w:val="00A75234"/>
    <w:rsid w:val="00A76F65"/>
    <w:rsid w:val="00A779A9"/>
    <w:rsid w:val="00A77C87"/>
    <w:rsid w:val="00A77E70"/>
    <w:rsid w:val="00A77EA6"/>
    <w:rsid w:val="00A808B7"/>
    <w:rsid w:val="00A81F78"/>
    <w:rsid w:val="00A82815"/>
    <w:rsid w:val="00A82C29"/>
    <w:rsid w:val="00A8340A"/>
    <w:rsid w:val="00A8506C"/>
    <w:rsid w:val="00A8562D"/>
    <w:rsid w:val="00A85702"/>
    <w:rsid w:val="00A86930"/>
    <w:rsid w:val="00A86F83"/>
    <w:rsid w:val="00A872D3"/>
    <w:rsid w:val="00A87397"/>
    <w:rsid w:val="00A877A6"/>
    <w:rsid w:val="00A917FA"/>
    <w:rsid w:val="00A925AF"/>
    <w:rsid w:val="00A93FD4"/>
    <w:rsid w:val="00A94F05"/>
    <w:rsid w:val="00A9535A"/>
    <w:rsid w:val="00A95633"/>
    <w:rsid w:val="00A957CA"/>
    <w:rsid w:val="00A95972"/>
    <w:rsid w:val="00A971D6"/>
    <w:rsid w:val="00A973B9"/>
    <w:rsid w:val="00A9772C"/>
    <w:rsid w:val="00AA0186"/>
    <w:rsid w:val="00AA02C8"/>
    <w:rsid w:val="00AA0C0B"/>
    <w:rsid w:val="00AA14C5"/>
    <w:rsid w:val="00AA1691"/>
    <w:rsid w:val="00AA29AB"/>
    <w:rsid w:val="00AA3D3F"/>
    <w:rsid w:val="00AA4507"/>
    <w:rsid w:val="00AA4AF3"/>
    <w:rsid w:val="00AA59F7"/>
    <w:rsid w:val="00AA5DDC"/>
    <w:rsid w:val="00AA62A8"/>
    <w:rsid w:val="00AA659A"/>
    <w:rsid w:val="00AA6F13"/>
    <w:rsid w:val="00AA7A6E"/>
    <w:rsid w:val="00AB0116"/>
    <w:rsid w:val="00AB169C"/>
    <w:rsid w:val="00AB1A6E"/>
    <w:rsid w:val="00AB24F1"/>
    <w:rsid w:val="00AB29BC"/>
    <w:rsid w:val="00AB3078"/>
    <w:rsid w:val="00AB3368"/>
    <w:rsid w:val="00AB4CA8"/>
    <w:rsid w:val="00AB7824"/>
    <w:rsid w:val="00AB7833"/>
    <w:rsid w:val="00AC0274"/>
    <w:rsid w:val="00AC07AF"/>
    <w:rsid w:val="00AC1CC9"/>
    <w:rsid w:val="00AC1E1B"/>
    <w:rsid w:val="00AC26A5"/>
    <w:rsid w:val="00AC2ADB"/>
    <w:rsid w:val="00AC526C"/>
    <w:rsid w:val="00AC543C"/>
    <w:rsid w:val="00AC6217"/>
    <w:rsid w:val="00AC63CE"/>
    <w:rsid w:val="00AC696C"/>
    <w:rsid w:val="00AD11F9"/>
    <w:rsid w:val="00AD1323"/>
    <w:rsid w:val="00AD15C7"/>
    <w:rsid w:val="00AD21DA"/>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3F78"/>
    <w:rsid w:val="00AE53B8"/>
    <w:rsid w:val="00AE5B26"/>
    <w:rsid w:val="00AE608C"/>
    <w:rsid w:val="00AE60C9"/>
    <w:rsid w:val="00AE65D1"/>
    <w:rsid w:val="00AE7306"/>
    <w:rsid w:val="00AE785B"/>
    <w:rsid w:val="00AF1D15"/>
    <w:rsid w:val="00AF2544"/>
    <w:rsid w:val="00AF307D"/>
    <w:rsid w:val="00AF3A5D"/>
    <w:rsid w:val="00AF403E"/>
    <w:rsid w:val="00AF4174"/>
    <w:rsid w:val="00AF5DFD"/>
    <w:rsid w:val="00AF5F20"/>
    <w:rsid w:val="00B0107C"/>
    <w:rsid w:val="00B01862"/>
    <w:rsid w:val="00B01BAA"/>
    <w:rsid w:val="00B02014"/>
    <w:rsid w:val="00B024DD"/>
    <w:rsid w:val="00B03854"/>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78A9"/>
    <w:rsid w:val="00B20ACD"/>
    <w:rsid w:val="00B217D8"/>
    <w:rsid w:val="00B21D5D"/>
    <w:rsid w:val="00B22254"/>
    <w:rsid w:val="00B22AFF"/>
    <w:rsid w:val="00B24160"/>
    <w:rsid w:val="00B24E94"/>
    <w:rsid w:val="00B2507E"/>
    <w:rsid w:val="00B25687"/>
    <w:rsid w:val="00B25DFF"/>
    <w:rsid w:val="00B262AA"/>
    <w:rsid w:val="00B2657E"/>
    <w:rsid w:val="00B26CC7"/>
    <w:rsid w:val="00B26F32"/>
    <w:rsid w:val="00B277CA"/>
    <w:rsid w:val="00B27E75"/>
    <w:rsid w:val="00B301E8"/>
    <w:rsid w:val="00B30614"/>
    <w:rsid w:val="00B30B0B"/>
    <w:rsid w:val="00B30F3D"/>
    <w:rsid w:val="00B31416"/>
    <w:rsid w:val="00B317BA"/>
    <w:rsid w:val="00B318BB"/>
    <w:rsid w:val="00B32931"/>
    <w:rsid w:val="00B32D51"/>
    <w:rsid w:val="00B32F53"/>
    <w:rsid w:val="00B33324"/>
    <w:rsid w:val="00B3386F"/>
    <w:rsid w:val="00B34768"/>
    <w:rsid w:val="00B34D78"/>
    <w:rsid w:val="00B35487"/>
    <w:rsid w:val="00B371DE"/>
    <w:rsid w:val="00B37C1B"/>
    <w:rsid w:val="00B40AAF"/>
    <w:rsid w:val="00B40E1C"/>
    <w:rsid w:val="00B40FAB"/>
    <w:rsid w:val="00B413F9"/>
    <w:rsid w:val="00B415C1"/>
    <w:rsid w:val="00B44786"/>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5F07"/>
    <w:rsid w:val="00B5653D"/>
    <w:rsid w:val="00B566E7"/>
    <w:rsid w:val="00B56C3E"/>
    <w:rsid w:val="00B571C7"/>
    <w:rsid w:val="00B61663"/>
    <w:rsid w:val="00B61C3A"/>
    <w:rsid w:val="00B622A3"/>
    <w:rsid w:val="00B6303A"/>
    <w:rsid w:val="00B6312A"/>
    <w:rsid w:val="00B63AC8"/>
    <w:rsid w:val="00B63CC1"/>
    <w:rsid w:val="00B6512C"/>
    <w:rsid w:val="00B660E4"/>
    <w:rsid w:val="00B67928"/>
    <w:rsid w:val="00B679CA"/>
    <w:rsid w:val="00B67D63"/>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38EB"/>
    <w:rsid w:val="00B83FC7"/>
    <w:rsid w:val="00B84F06"/>
    <w:rsid w:val="00B86726"/>
    <w:rsid w:val="00B86B51"/>
    <w:rsid w:val="00B87455"/>
    <w:rsid w:val="00B87553"/>
    <w:rsid w:val="00B9013F"/>
    <w:rsid w:val="00B90B3C"/>
    <w:rsid w:val="00B913AE"/>
    <w:rsid w:val="00B92A68"/>
    <w:rsid w:val="00B92B73"/>
    <w:rsid w:val="00B92E5D"/>
    <w:rsid w:val="00B93176"/>
    <w:rsid w:val="00B93935"/>
    <w:rsid w:val="00B93B66"/>
    <w:rsid w:val="00B940C8"/>
    <w:rsid w:val="00B94AB2"/>
    <w:rsid w:val="00B94B11"/>
    <w:rsid w:val="00B95FC7"/>
    <w:rsid w:val="00B96A66"/>
    <w:rsid w:val="00B974F3"/>
    <w:rsid w:val="00BA01EE"/>
    <w:rsid w:val="00BA13FA"/>
    <w:rsid w:val="00BA14A5"/>
    <w:rsid w:val="00BA1502"/>
    <w:rsid w:val="00BA19F1"/>
    <w:rsid w:val="00BA1B60"/>
    <w:rsid w:val="00BA2739"/>
    <w:rsid w:val="00BA2CD4"/>
    <w:rsid w:val="00BA4184"/>
    <w:rsid w:val="00BA45B9"/>
    <w:rsid w:val="00BA4AE2"/>
    <w:rsid w:val="00BA4B45"/>
    <w:rsid w:val="00BA4DF6"/>
    <w:rsid w:val="00BA5449"/>
    <w:rsid w:val="00BA56C3"/>
    <w:rsid w:val="00BA5D27"/>
    <w:rsid w:val="00BA65DB"/>
    <w:rsid w:val="00BA6886"/>
    <w:rsid w:val="00BB02F3"/>
    <w:rsid w:val="00BB0871"/>
    <w:rsid w:val="00BB1512"/>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96"/>
    <w:rsid w:val="00BC7A9F"/>
    <w:rsid w:val="00BD2304"/>
    <w:rsid w:val="00BD3CE0"/>
    <w:rsid w:val="00BD4BD0"/>
    <w:rsid w:val="00BD4D39"/>
    <w:rsid w:val="00BD530F"/>
    <w:rsid w:val="00BD76BB"/>
    <w:rsid w:val="00BD7AC7"/>
    <w:rsid w:val="00BD7E04"/>
    <w:rsid w:val="00BE04E3"/>
    <w:rsid w:val="00BE0566"/>
    <w:rsid w:val="00BE07E8"/>
    <w:rsid w:val="00BE0EE4"/>
    <w:rsid w:val="00BE1113"/>
    <w:rsid w:val="00BE1C75"/>
    <w:rsid w:val="00BE268D"/>
    <w:rsid w:val="00BE3A9A"/>
    <w:rsid w:val="00BE46C9"/>
    <w:rsid w:val="00BE4BBD"/>
    <w:rsid w:val="00BE4D1B"/>
    <w:rsid w:val="00BE4EAE"/>
    <w:rsid w:val="00BE6063"/>
    <w:rsid w:val="00BE7B30"/>
    <w:rsid w:val="00BF05F7"/>
    <w:rsid w:val="00BF0D58"/>
    <w:rsid w:val="00BF2646"/>
    <w:rsid w:val="00BF4680"/>
    <w:rsid w:val="00BF4D3A"/>
    <w:rsid w:val="00BF5302"/>
    <w:rsid w:val="00BF5B66"/>
    <w:rsid w:val="00BF5D18"/>
    <w:rsid w:val="00BF62F5"/>
    <w:rsid w:val="00BF7204"/>
    <w:rsid w:val="00BF74B3"/>
    <w:rsid w:val="00BF78AE"/>
    <w:rsid w:val="00C00231"/>
    <w:rsid w:val="00C02146"/>
    <w:rsid w:val="00C0282F"/>
    <w:rsid w:val="00C0312F"/>
    <w:rsid w:val="00C0635F"/>
    <w:rsid w:val="00C07463"/>
    <w:rsid w:val="00C07EBC"/>
    <w:rsid w:val="00C11006"/>
    <w:rsid w:val="00C12549"/>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3134C"/>
    <w:rsid w:val="00C31FF7"/>
    <w:rsid w:val="00C32008"/>
    <w:rsid w:val="00C3239D"/>
    <w:rsid w:val="00C324BD"/>
    <w:rsid w:val="00C333D4"/>
    <w:rsid w:val="00C3442D"/>
    <w:rsid w:val="00C34DD4"/>
    <w:rsid w:val="00C356D0"/>
    <w:rsid w:val="00C367B7"/>
    <w:rsid w:val="00C417E1"/>
    <w:rsid w:val="00C4180F"/>
    <w:rsid w:val="00C41CF8"/>
    <w:rsid w:val="00C41CFD"/>
    <w:rsid w:val="00C42CFD"/>
    <w:rsid w:val="00C42EB9"/>
    <w:rsid w:val="00C4375C"/>
    <w:rsid w:val="00C44B41"/>
    <w:rsid w:val="00C45441"/>
    <w:rsid w:val="00C45808"/>
    <w:rsid w:val="00C45C75"/>
    <w:rsid w:val="00C46A38"/>
    <w:rsid w:val="00C472FF"/>
    <w:rsid w:val="00C47DC5"/>
    <w:rsid w:val="00C5033E"/>
    <w:rsid w:val="00C50C75"/>
    <w:rsid w:val="00C50CE3"/>
    <w:rsid w:val="00C510E4"/>
    <w:rsid w:val="00C51FBB"/>
    <w:rsid w:val="00C52870"/>
    <w:rsid w:val="00C53E23"/>
    <w:rsid w:val="00C53FF4"/>
    <w:rsid w:val="00C552E0"/>
    <w:rsid w:val="00C55741"/>
    <w:rsid w:val="00C571E7"/>
    <w:rsid w:val="00C57623"/>
    <w:rsid w:val="00C60D59"/>
    <w:rsid w:val="00C61163"/>
    <w:rsid w:val="00C617EF"/>
    <w:rsid w:val="00C62407"/>
    <w:rsid w:val="00C62EE2"/>
    <w:rsid w:val="00C63AF5"/>
    <w:rsid w:val="00C63D98"/>
    <w:rsid w:val="00C63FE3"/>
    <w:rsid w:val="00C6491B"/>
    <w:rsid w:val="00C65432"/>
    <w:rsid w:val="00C656B4"/>
    <w:rsid w:val="00C65AFD"/>
    <w:rsid w:val="00C6605D"/>
    <w:rsid w:val="00C661F0"/>
    <w:rsid w:val="00C6665B"/>
    <w:rsid w:val="00C666C7"/>
    <w:rsid w:val="00C673B6"/>
    <w:rsid w:val="00C67457"/>
    <w:rsid w:val="00C67A59"/>
    <w:rsid w:val="00C704DA"/>
    <w:rsid w:val="00C70579"/>
    <w:rsid w:val="00C70C08"/>
    <w:rsid w:val="00C719A0"/>
    <w:rsid w:val="00C719B6"/>
    <w:rsid w:val="00C72570"/>
    <w:rsid w:val="00C72F2E"/>
    <w:rsid w:val="00C7381D"/>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2C9F"/>
    <w:rsid w:val="00C83433"/>
    <w:rsid w:val="00C837AB"/>
    <w:rsid w:val="00C842AD"/>
    <w:rsid w:val="00C846FE"/>
    <w:rsid w:val="00C8474F"/>
    <w:rsid w:val="00C85327"/>
    <w:rsid w:val="00C85E4F"/>
    <w:rsid w:val="00C861D5"/>
    <w:rsid w:val="00C86260"/>
    <w:rsid w:val="00C8643F"/>
    <w:rsid w:val="00C8674A"/>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4A7"/>
    <w:rsid w:val="00C96596"/>
    <w:rsid w:val="00C966D3"/>
    <w:rsid w:val="00C9728B"/>
    <w:rsid w:val="00CA0818"/>
    <w:rsid w:val="00CA0A85"/>
    <w:rsid w:val="00CA0F4B"/>
    <w:rsid w:val="00CA0FFC"/>
    <w:rsid w:val="00CA2A4C"/>
    <w:rsid w:val="00CA40EA"/>
    <w:rsid w:val="00CA4189"/>
    <w:rsid w:val="00CA42B5"/>
    <w:rsid w:val="00CA4442"/>
    <w:rsid w:val="00CA7998"/>
    <w:rsid w:val="00CA7CDA"/>
    <w:rsid w:val="00CB07E3"/>
    <w:rsid w:val="00CB1412"/>
    <w:rsid w:val="00CB2FA3"/>
    <w:rsid w:val="00CB35D2"/>
    <w:rsid w:val="00CB407A"/>
    <w:rsid w:val="00CB4772"/>
    <w:rsid w:val="00CB4B33"/>
    <w:rsid w:val="00CB52DC"/>
    <w:rsid w:val="00CB560D"/>
    <w:rsid w:val="00CB5F5C"/>
    <w:rsid w:val="00CB6A00"/>
    <w:rsid w:val="00CB6DA9"/>
    <w:rsid w:val="00CB7A14"/>
    <w:rsid w:val="00CC00FC"/>
    <w:rsid w:val="00CC0D09"/>
    <w:rsid w:val="00CC296F"/>
    <w:rsid w:val="00CC4F2C"/>
    <w:rsid w:val="00CC6120"/>
    <w:rsid w:val="00CC6ED3"/>
    <w:rsid w:val="00CD0797"/>
    <w:rsid w:val="00CD094F"/>
    <w:rsid w:val="00CD0B42"/>
    <w:rsid w:val="00CD1022"/>
    <w:rsid w:val="00CD1155"/>
    <w:rsid w:val="00CD149E"/>
    <w:rsid w:val="00CD311E"/>
    <w:rsid w:val="00CD424B"/>
    <w:rsid w:val="00CD4B8D"/>
    <w:rsid w:val="00CD5D78"/>
    <w:rsid w:val="00CD6505"/>
    <w:rsid w:val="00CD66B9"/>
    <w:rsid w:val="00CD6C99"/>
    <w:rsid w:val="00CD7081"/>
    <w:rsid w:val="00CE0693"/>
    <w:rsid w:val="00CE113F"/>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10D1"/>
    <w:rsid w:val="00CF180E"/>
    <w:rsid w:val="00CF2E86"/>
    <w:rsid w:val="00CF3900"/>
    <w:rsid w:val="00CF42F8"/>
    <w:rsid w:val="00CF451C"/>
    <w:rsid w:val="00CF4DA2"/>
    <w:rsid w:val="00CF5263"/>
    <w:rsid w:val="00CF5C77"/>
    <w:rsid w:val="00CF5E2C"/>
    <w:rsid w:val="00CF6244"/>
    <w:rsid w:val="00CF6956"/>
    <w:rsid w:val="00CF72CE"/>
    <w:rsid w:val="00CF787A"/>
    <w:rsid w:val="00D000ED"/>
    <w:rsid w:val="00D0111B"/>
    <w:rsid w:val="00D01209"/>
    <w:rsid w:val="00D01A64"/>
    <w:rsid w:val="00D01D46"/>
    <w:rsid w:val="00D02366"/>
    <w:rsid w:val="00D03912"/>
    <w:rsid w:val="00D04539"/>
    <w:rsid w:val="00D058D6"/>
    <w:rsid w:val="00D05B3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2013B"/>
    <w:rsid w:val="00D20528"/>
    <w:rsid w:val="00D21378"/>
    <w:rsid w:val="00D228A3"/>
    <w:rsid w:val="00D22A45"/>
    <w:rsid w:val="00D23311"/>
    <w:rsid w:val="00D233E0"/>
    <w:rsid w:val="00D238AB"/>
    <w:rsid w:val="00D24811"/>
    <w:rsid w:val="00D2490B"/>
    <w:rsid w:val="00D25939"/>
    <w:rsid w:val="00D25FEF"/>
    <w:rsid w:val="00D2666C"/>
    <w:rsid w:val="00D26E50"/>
    <w:rsid w:val="00D271BF"/>
    <w:rsid w:val="00D27C97"/>
    <w:rsid w:val="00D30437"/>
    <w:rsid w:val="00D31995"/>
    <w:rsid w:val="00D326D9"/>
    <w:rsid w:val="00D33BD8"/>
    <w:rsid w:val="00D33F02"/>
    <w:rsid w:val="00D3493F"/>
    <w:rsid w:val="00D35252"/>
    <w:rsid w:val="00D355D3"/>
    <w:rsid w:val="00D35F57"/>
    <w:rsid w:val="00D37857"/>
    <w:rsid w:val="00D3797D"/>
    <w:rsid w:val="00D37997"/>
    <w:rsid w:val="00D40D9C"/>
    <w:rsid w:val="00D41018"/>
    <w:rsid w:val="00D41750"/>
    <w:rsid w:val="00D4191B"/>
    <w:rsid w:val="00D41AF9"/>
    <w:rsid w:val="00D423FD"/>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353A"/>
    <w:rsid w:val="00D53806"/>
    <w:rsid w:val="00D53E7B"/>
    <w:rsid w:val="00D5465E"/>
    <w:rsid w:val="00D54722"/>
    <w:rsid w:val="00D54776"/>
    <w:rsid w:val="00D54F0D"/>
    <w:rsid w:val="00D558DB"/>
    <w:rsid w:val="00D55E1B"/>
    <w:rsid w:val="00D5709E"/>
    <w:rsid w:val="00D5710A"/>
    <w:rsid w:val="00D57398"/>
    <w:rsid w:val="00D6224B"/>
    <w:rsid w:val="00D623A9"/>
    <w:rsid w:val="00D63023"/>
    <w:rsid w:val="00D63055"/>
    <w:rsid w:val="00D63221"/>
    <w:rsid w:val="00D6322E"/>
    <w:rsid w:val="00D665A9"/>
    <w:rsid w:val="00D67394"/>
    <w:rsid w:val="00D67741"/>
    <w:rsid w:val="00D67A63"/>
    <w:rsid w:val="00D70196"/>
    <w:rsid w:val="00D705C8"/>
    <w:rsid w:val="00D70C78"/>
    <w:rsid w:val="00D710C4"/>
    <w:rsid w:val="00D71235"/>
    <w:rsid w:val="00D71339"/>
    <w:rsid w:val="00D71922"/>
    <w:rsid w:val="00D726CF"/>
    <w:rsid w:val="00D7276D"/>
    <w:rsid w:val="00D72A01"/>
    <w:rsid w:val="00D732C9"/>
    <w:rsid w:val="00D7416D"/>
    <w:rsid w:val="00D742FC"/>
    <w:rsid w:val="00D74AE1"/>
    <w:rsid w:val="00D74F43"/>
    <w:rsid w:val="00D74FE5"/>
    <w:rsid w:val="00D750CD"/>
    <w:rsid w:val="00D75819"/>
    <w:rsid w:val="00D75C9F"/>
    <w:rsid w:val="00D7682D"/>
    <w:rsid w:val="00D76877"/>
    <w:rsid w:val="00D76BEE"/>
    <w:rsid w:val="00D80727"/>
    <w:rsid w:val="00D80DD7"/>
    <w:rsid w:val="00D812B6"/>
    <w:rsid w:val="00D81AE8"/>
    <w:rsid w:val="00D828FA"/>
    <w:rsid w:val="00D8440D"/>
    <w:rsid w:val="00D8561F"/>
    <w:rsid w:val="00D85DCF"/>
    <w:rsid w:val="00D86C50"/>
    <w:rsid w:val="00D86F6D"/>
    <w:rsid w:val="00D8749A"/>
    <w:rsid w:val="00D8773D"/>
    <w:rsid w:val="00D87C7E"/>
    <w:rsid w:val="00D903E7"/>
    <w:rsid w:val="00D9085A"/>
    <w:rsid w:val="00D90C59"/>
    <w:rsid w:val="00D91D81"/>
    <w:rsid w:val="00D91F6D"/>
    <w:rsid w:val="00D9397B"/>
    <w:rsid w:val="00D94B91"/>
    <w:rsid w:val="00D96B23"/>
    <w:rsid w:val="00D96E20"/>
    <w:rsid w:val="00D973F7"/>
    <w:rsid w:val="00DA0B44"/>
    <w:rsid w:val="00DA18ED"/>
    <w:rsid w:val="00DA316A"/>
    <w:rsid w:val="00DA323A"/>
    <w:rsid w:val="00DA374C"/>
    <w:rsid w:val="00DA44A0"/>
    <w:rsid w:val="00DA4D12"/>
    <w:rsid w:val="00DA551E"/>
    <w:rsid w:val="00DA5E42"/>
    <w:rsid w:val="00DA6343"/>
    <w:rsid w:val="00DA63BB"/>
    <w:rsid w:val="00DA6980"/>
    <w:rsid w:val="00DA6B14"/>
    <w:rsid w:val="00DA6EE3"/>
    <w:rsid w:val="00DB0A74"/>
    <w:rsid w:val="00DB0BD7"/>
    <w:rsid w:val="00DB1645"/>
    <w:rsid w:val="00DB29EA"/>
    <w:rsid w:val="00DB2DBE"/>
    <w:rsid w:val="00DB38F7"/>
    <w:rsid w:val="00DB3FD0"/>
    <w:rsid w:val="00DB4107"/>
    <w:rsid w:val="00DB4BBC"/>
    <w:rsid w:val="00DB5068"/>
    <w:rsid w:val="00DB5869"/>
    <w:rsid w:val="00DB68BD"/>
    <w:rsid w:val="00DB7615"/>
    <w:rsid w:val="00DC070E"/>
    <w:rsid w:val="00DC0B51"/>
    <w:rsid w:val="00DC12EE"/>
    <w:rsid w:val="00DC1E38"/>
    <w:rsid w:val="00DC2D79"/>
    <w:rsid w:val="00DC40AD"/>
    <w:rsid w:val="00DC567B"/>
    <w:rsid w:val="00DC62BC"/>
    <w:rsid w:val="00DC67A6"/>
    <w:rsid w:val="00DC6B81"/>
    <w:rsid w:val="00DC780B"/>
    <w:rsid w:val="00DD0321"/>
    <w:rsid w:val="00DD27A0"/>
    <w:rsid w:val="00DD321B"/>
    <w:rsid w:val="00DD46BA"/>
    <w:rsid w:val="00DD4D1F"/>
    <w:rsid w:val="00DD558E"/>
    <w:rsid w:val="00DD5A11"/>
    <w:rsid w:val="00DD5B33"/>
    <w:rsid w:val="00DD5FBE"/>
    <w:rsid w:val="00DD71A3"/>
    <w:rsid w:val="00DD7CD0"/>
    <w:rsid w:val="00DE0B32"/>
    <w:rsid w:val="00DE12C1"/>
    <w:rsid w:val="00DE27A2"/>
    <w:rsid w:val="00DE379F"/>
    <w:rsid w:val="00DE4734"/>
    <w:rsid w:val="00DE5CD2"/>
    <w:rsid w:val="00DE6CCC"/>
    <w:rsid w:val="00DE6E9C"/>
    <w:rsid w:val="00DE7F51"/>
    <w:rsid w:val="00DF04E9"/>
    <w:rsid w:val="00DF099B"/>
    <w:rsid w:val="00DF0BC2"/>
    <w:rsid w:val="00DF138F"/>
    <w:rsid w:val="00DF17A7"/>
    <w:rsid w:val="00DF1882"/>
    <w:rsid w:val="00DF190E"/>
    <w:rsid w:val="00DF2383"/>
    <w:rsid w:val="00DF3A6B"/>
    <w:rsid w:val="00DF461B"/>
    <w:rsid w:val="00DF7659"/>
    <w:rsid w:val="00DF76DB"/>
    <w:rsid w:val="00DF7B8C"/>
    <w:rsid w:val="00E0036F"/>
    <w:rsid w:val="00E026CF"/>
    <w:rsid w:val="00E029D4"/>
    <w:rsid w:val="00E02CEF"/>
    <w:rsid w:val="00E04692"/>
    <w:rsid w:val="00E0512D"/>
    <w:rsid w:val="00E05CB9"/>
    <w:rsid w:val="00E10469"/>
    <w:rsid w:val="00E10B27"/>
    <w:rsid w:val="00E11778"/>
    <w:rsid w:val="00E11945"/>
    <w:rsid w:val="00E11BD7"/>
    <w:rsid w:val="00E133CC"/>
    <w:rsid w:val="00E13461"/>
    <w:rsid w:val="00E13A3A"/>
    <w:rsid w:val="00E14A63"/>
    <w:rsid w:val="00E14FCD"/>
    <w:rsid w:val="00E163FE"/>
    <w:rsid w:val="00E1658F"/>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457"/>
    <w:rsid w:val="00E26471"/>
    <w:rsid w:val="00E265A0"/>
    <w:rsid w:val="00E26952"/>
    <w:rsid w:val="00E26971"/>
    <w:rsid w:val="00E269CE"/>
    <w:rsid w:val="00E26B1B"/>
    <w:rsid w:val="00E273E3"/>
    <w:rsid w:val="00E275C7"/>
    <w:rsid w:val="00E27EE9"/>
    <w:rsid w:val="00E31445"/>
    <w:rsid w:val="00E31D44"/>
    <w:rsid w:val="00E321F3"/>
    <w:rsid w:val="00E33934"/>
    <w:rsid w:val="00E35F7F"/>
    <w:rsid w:val="00E36086"/>
    <w:rsid w:val="00E36A54"/>
    <w:rsid w:val="00E374BF"/>
    <w:rsid w:val="00E377E4"/>
    <w:rsid w:val="00E40B10"/>
    <w:rsid w:val="00E41769"/>
    <w:rsid w:val="00E41AFE"/>
    <w:rsid w:val="00E41DB5"/>
    <w:rsid w:val="00E42152"/>
    <w:rsid w:val="00E42558"/>
    <w:rsid w:val="00E42610"/>
    <w:rsid w:val="00E42FA2"/>
    <w:rsid w:val="00E42FB5"/>
    <w:rsid w:val="00E43489"/>
    <w:rsid w:val="00E43A47"/>
    <w:rsid w:val="00E44396"/>
    <w:rsid w:val="00E46862"/>
    <w:rsid w:val="00E47D31"/>
    <w:rsid w:val="00E523D0"/>
    <w:rsid w:val="00E52876"/>
    <w:rsid w:val="00E529C7"/>
    <w:rsid w:val="00E5336F"/>
    <w:rsid w:val="00E54250"/>
    <w:rsid w:val="00E54F22"/>
    <w:rsid w:val="00E54F33"/>
    <w:rsid w:val="00E54F69"/>
    <w:rsid w:val="00E5583D"/>
    <w:rsid w:val="00E56179"/>
    <w:rsid w:val="00E5719D"/>
    <w:rsid w:val="00E6123F"/>
    <w:rsid w:val="00E61D0F"/>
    <w:rsid w:val="00E62917"/>
    <w:rsid w:val="00E62A5C"/>
    <w:rsid w:val="00E631BE"/>
    <w:rsid w:val="00E6320B"/>
    <w:rsid w:val="00E63D7C"/>
    <w:rsid w:val="00E64AF6"/>
    <w:rsid w:val="00E66484"/>
    <w:rsid w:val="00E673D1"/>
    <w:rsid w:val="00E67454"/>
    <w:rsid w:val="00E7046E"/>
    <w:rsid w:val="00E70A1B"/>
    <w:rsid w:val="00E71517"/>
    <w:rsid w:val="00E71637"/>
    <w:rsid w:val="00E74027"/>
    <w:rsid w:val="00E74539"/>
    <w:rsid w:val="00E76065"/>
    <w:rsid w:val="00E7683A"/>
    <w:rsid w:val="00E77609"/>
    <w:rsid w:val="00E77FE2"/>
    <w:rsid w:val="00E80A67"/>
    <w:rsid w:val="00E80DE5"/>
    <w:rsid w:val="00E81112"/>
    <w:rsid w:val="00E81560"/>
    <w:rsid w:val="00E815EC"/>
    <w:rsid w:val="00E82A95"/>
    <w:rsid w:val="00E83497"/>
    <w:rsid w:val="00E85AEA"/>
    <w:rsid w:val="00E86CB7"/>
    <w:rsid w:val="00E86E20"/>
    <w:rsid w:val="00E875CD"/>
    <w:rsid w:val="00E879EF"/>
    <w:rsid w:val="00E87A54"/>
    <w:rsid w:val="00E87D27"/>
    <w:rsid w:val="00E9079E"/>
    <w:rsid w:val="00E907FE"/>
    <w:rsid w:val="00E90A99"/>
    <w:rsid w:val="00E90E6F"/>
    <w:rsid w:val="00E92434"/>
    <w:rsid w:val="00E92707"/>
    <w:rsid w:val="00E935DD"/>
    <w:rsid w:val="00E943CE"/>
    <w:rsid w:val="00E94AD4"/>
    <w:rsid w:val="00E95136"/>
    <w:rsid w:val="00E95785"/>
    <w:rsid w:val="00E95A09"/>
    <w:rsid w:val="00E960EC"/>
    <w:rsid w:val="00E96E39"/>
    <w:rsid w:val="00E971FA"/>
    <w:rsid w:val="00E97303"/>
    <w:rsid w:val="00E97A3E"/>
    <w:rsid w:val="00EA06BC"/>
    <w:rsid w:val="00EA18F2"/>
    <w:rsid w:val="00EA4A43"/>
    <w:rsid w:val="00EA4E62"/>
    <w:rsid w:val="00EA54B5"/>
    <w:rsid w:val="00EA5B3D"/>
    <w:rsid w:val="00EA5C4A"/>
    <w:rsid w:val="00EA7D25"/>
    <w:rsid w:val="00EA7FB1"/>
    <w:rsid w:val="00EB1009"/>
    <w:rsid w:val="00EB1B8B"/>
    <w:rsid w:val="00EB2620"/>
    <w:rsid w:val="00EB385F"/>
    <w:rsid w:val="00EB3F10"/>
    <w:rsid w:val="00EB5262"/>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F07"/>
    <w:rsid w:val="00ED1A1F"/>
    <w:rsid w:val="00ED288C"/>
    <w:rsid w:val="00ED305F"/>
    <w:rsid w:val="00ED3095"/>
    <w:rsid w:val="00ED35BD"/>
    <w:rsid w:val="00ED3B4E"/>
    <w:rsid w:val="00ED4944"/>
    <w:rsid w:val="00ED50B6"/>
    <w:rsid w:val="00ED5469"/>
    <w:rsid w:val="00ED5494"/>
    <w:rsid w:val="00ED5808"/>
    <w:rsid w:val="00ED6490"/>
    <w:rsid w:val="00ED71C7"/>
    <w:rsid w:val="00EE06DE"/>
    <w:rsid w:val="00EE0B08"/>
    <w:rsid w:val="00EE10BE"/>
    <w:rsid w:val="00EE22DF"/>
    <w:rsid w:val="00EE3534"/>
    <w:rsid w:val="00EE38CA"/>
    <w:rsid w:val="00EE4351"/>
    <w:rsid w:val="00EE46B0"/>
    <w:rsid w:val="00EE47C3"/>
    <w:rsid w:val="00EE4BBF"/>
    <w:rsid w:val="00EE4F14"/>
    <w:rsid w:val="00EE5E76"/>
    <w:rsid w:val="00EE7AC0"/>
    <w:rsid w:val="00EF03BC"/>
    <w:rsid w:val="00EF1110"/>
    <w:rsid w:val="00EF16E7"/>
    <w:rsid w:val="00EF1A7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2E10"/>
    <w:rsid w:val="00F03CA6"/>
    <w:rsid w:val="00F05C5B"/>
    <w:rsid w:val="00F065C8"/>
    <w:rsid w:val="00F067F0"/>
    <w:rsid w:val="00F075B9"/>
    <w:rsid w:val="00F07B31"/>
    <w:rsid w:val="00F07BF7"/>
    <w:rsid w:val="00F1033D"/>
    <w:rsid w:val="00F10585"/>
    <w:rsid w:val="00F11F8F"/>
    <w:rsid w:val="00F12269"/>
    <w:rsid w:val="00F124D6"/>
    <w:rsid w:val="00F12A80"/>
    <w:rsid w:val="00F12B31"/>
    <w:rsid w:val="00F14751"/>
    <w:rsid w:val="00F14848"/>
    <w:rsid w:val="00F1538A"/>
    <w:rsid w:val="00F156B6"/>
    <w:rsid w:val="00F15D81"/>
    <w:rsid w:val="00F17516"/>
    <w:rsid w:val="00F175DA"/>
    <w:rsid w:val="00F17EC6"/>
    <w:rsid w:val="00F21897"/>
    <w:rsid w:val="00F218B6"/>
    <w:rsid w:val="00F227BF"/>
    <w:rsid w:val="00F22B63"/>
    <w:rsid w:val="00F23014"/>
    <w:rsid w:val="00F2402B"/>
    <w:rsid w:val="00F25092"/>
    <w:rsid w:val="00F25F46"/>
    <w:rsid w:val="00F26AC4"/>
    <w:rsid w:val="00F26D30"/>
    <w:rsid w:val="00F274CD"/>
    <w:rsid w:val="00F30647"/>
    <w:rsid w:val="00F314D5"/>
    <w:rsid w:val="00F3175F"/>
    <w:rsid w:val="00F321BE"/>
    <w:rsid w:val="00F32EB2"/>
    <w:rsid w:val="00F32F9B"/>
    <w:rsid w:val="00F332A8"/>
    <w:rsid w:val="00F3443F"/>
    <w:rsid w:val="00F34627"/>
    <w:rsid w:val="00F34EFA"/>
    <w:rsid w:val="00F35F4C"/>
    <w:rsid w:val="00F3649B"/>
    <w:rsid w:val="00F3663F"/>
    <w:rsid w:val="00F3714E"/>
    <w:rsid w:val="00F37BF8"/>
    <w:rsid w:val="00F37E54"/>
    <w:rsid w:val="00F42660"/>
    <w:rsid w:val="00F426B9"/>
    <w:rsid w:val="00F436E1"/>
    <w:rsid w:val="00F43D25"/>
    <w:rsid w:val="00F44C64"/>
    <w:rsid w:val="00F4551A"/>
    <w:rsid w:val="00F45933"/>
    <w:rsid w:val="00F45E31"/>
    <w:rsid w:val="00F470BF"/>
    <w:rsid w:val="00F4735A"/>
    <w:rsid w:val="00F47DA3"/>
    <w:rsid w:val="00F47F74"/>
    <w:rsid w:val="00F5211D"/>
    <w:rsid w:val="00F5228D"/>
    <w:rsid w:val="00F52820"/>
    <w:rsid w:val="00F52DE6"/>
    <w:rsid w:val="00F52E74"/>
    <w:rsid w:val="00F5309F"/>
    <w:rsid w:val="00F545CA"/>
    <w:rsid w:val="00F54BEA"/>
    <w:rsid w:val="00F54FAE"/>
    <w:rsid w:val="00F5561E"/>
    <w:rsid w:val="00F55DAD"/>
    <w:rsid w:val="00F57066"/>
    <w:rsid w:val="00F5792E"/>
    <w:rsid w:val="00F57F33"/>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5CD"/>
    <w:rsid w:val="00F7275B"/>
    <w:rsid w:val="00F727D4"/>
    <w:rsid w:val="00F736DE"/>
    <w:rsid w:val="00F74817"/>
    <w:rsid w:val="00F7546B"/>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2FD9"/>
    <w:rsid w:val="00F83067"/>
    <w:rsid w:val="00F83A7E"/>
    <w:rsid w:val="00F848A2"/>
    <w:rsid w:val="00F84B88"/>
    <w:rsid w:val="00F856B7"/>
    <w:rsid w:val="00F85AB9"/>
    <w:rsid w:val="00F8750F"/>
    <w:rsid w:val="00F87F22"/>
    <w:rsid w:val="00F90003"/>
    <w:rsid w:val="00F903E1"/>
    <w:rsid w:val="00F90780"/>
    <w:rsid w:val="00F91297"/>
    <w:rsid w:val="00F926DE"/>
    <w:rsid w:val="00F92795"/>
    <w:rsid w:val="00F92C7E"/>
    <w:rsid w:val="00F930D9"/>
    <w:rsid w:val="00F9314B"/>
    <w:rsid w:val="00F93B57"/>
    <w:rsid w:val="00F956DD"/>
    <w:rsid w:val="00F95BEB"/>
    <w:rsid w:val="00F9638C"/>
    <w:rsid w:val="00F96950"/>
    <w:rsid w:val="00F96FF6"/>
    <w:rsid w:val="00F9748F"/>
    <w:rsid w:val="00F97F74"/>
    <w:rsid w:val="00FA03F5"/>
    <w:rsid w:val="00FA0FEF"/>
    <w:rsid w:val="00FA171B"/>
    <w:rsid w:val="00FA1D2E"/>
    <w:rsid w:val="00FA1FA8"/>
    <w:rsid w:val="00FA2481"/>
    <w:rsid w:val="00FA32F4"/>
    <w:rsid w:val="00FA34B7"/>
    <w:rsid w:val="00FA3975"/>
    <w:rsid w:val="00FA4952"/>
    <w:rsid w:val="00FA5C57"/>
    <w:rsid w:val="00FA6032"/>
    <w:rsid w:val="00FA6D5B"/>
    <w:rsid w:val="00FA7579"/>
    <w:rsid w:val="00FA7E49"/>
    <w:rsid w:val="00FB00CF"/>
    <w:rsid w:val="00FB08D0"/>
    <w:rsid w:val="00FB1BA2"/>
    <w:rsid w:val="00FB287E"/>
    <w:rsid w:val="00FB2D2D"/>
    <w:rsid w:val="00FB341F"/>
    <w:rsid w:val="00FB4A75"/>
    <w:rsid w:val="00FB4F2A"/>
    <w:rsid w:val="00FB580C"/>
    <w:rsid w:val="00FB66E7"/>
    <w:rsid w:val="00FB7C05"/>
    <w:rsid w:val="00FB7CC9"/>
    <w:rsid w:val="00FC3B4A"/>
    <w:rsid w:val="00FC5E24"/>
    <w:rsid w:val="00FC6E0C"/>
    <w:rsid w:val="00FC6F9E"/>
    <w:rsid w:val="00FC786A"/>
    <w:rsid w:val="00FC7FBF"/>
    <w:rsid w:val="00FD090C"/>
    <w:rsid w:val="00FD1021"/>
    <w:rsid w:val="00FD1731"/>
    <w:rsid w:val="00FD1F9A"/>
    <w:rsid w:val="00FD2474"/>
    <w:rsid w:val="00FD265E"/>
    <w:rsid w:val="00FD5B32"/>
    <w:rsid w:val="00FD5F98"/>
    <w:rsid w:val="00FD6439"/>
    <w:rsid w:val="00FD6ECC"/>
    <w:rsid w:val="00FD6F68"/>
    <w:rsid w:val="00FE0840"/>
    <w:rsid w:val="00FE158B"/>
    <w:rsid w:val="00FE2C55"/>
    <w:rsid w:val="00FE3A7E"/>
    <w:rsid w:val="00FE4A9A"/>
    <w:rsid w:val="00FE50B8"/>
    <w:rsid w:val="00FE5B1B"/>
    <w:rsid w:val="00FE6AE4"/>
    <w:rsid w:val="00FE6DF4"/>
    <w:rsid w:val="00FE79C8"/>
    <w:rsid w:val="00FF02D7"/>
    <w:rsid w:val="00FF0725"/>
    <w:rsid w:val="00FF1588"/>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126E64"/>
  <w15:docId w15:val="{46E044C8-AC3E-47E2-BC28-AE490C6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2BE7"/>
    <w:pPr>
      <w:jc w:val="both"/>
    </w:pPr>
    <w:rPr>
      <w:sz w:val="24"/>
      <w:lang w:val="ru-RU"/>
    </w:rPr>
  </w:style>
  <w:style w:type="paragraph" w:styleId="Antrat1">
    <w:name w:val="heading 1"/>
    <w:basedOn w:val="prastasis"/>
    <w:next w:val="prastasis"/>
    <w:link w:val="Antrat1Diagrama"/>
    <w:qFormat/>
    <w:rsid w:val="00230209"/>
    <w:pPr>
      <w:keepNext/>
      <w:numPr>
        <w:numId w:val="19"/>
      </w:numPr>
      <w:spacing w:before="240" w:after="240"/>
      <w:ind w:left="357" w:hanging="357"/>
      <w:jc w:val="center"/>
      <w:outlineLvl w:val="0"/>
    </w:pPr>
    <w:rPr>
      <w:b/>
      <w:bCs/>
      <w:szCs w:val="32"/>
      <w:lang w:val="lt-LT"/>
    </w:rPr>
  </w:style>
  <w:style w:type="paragraph" w:styleId="Antrat2">
    <w:name w:val="heading 2"/>
    <w:basedOn w:val="prastasis"/>
    <w:next w:val="prastasis"/>
    <w:link w:val="Antrat2Diagrama"/>
    <w:qFormat/>
    <w:rsid w:val="007D29B5"/>
    <w:pPr>
      <w:keepNext/>
      <w:outlineLvl w:val="1"/>
    </w:pPr>
    <w:rPr>
      <w:rFonts w:ascii="Cambria" w:hAnsi="Cambria"/>
      <w:b/>
      <w:bCs/>
      <w:i/>
      <w:iCs/>
      <w:sz w:val="28"/>
      <w:szCs w:val="28"/>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7D29B5"/>
    <w:pPr>
      <w:keepNext/>
      <w:jc w:val="center"/>
      <w:outlineLvl w:val="2"/>
    </w:pPr>
    <w:rPr>
      <w:b/>
      <w:bCs/>
      <w:szCs w:val="24"/>
      <w:lang w:val="lt-LT"/>
    </w:rPr>
  </w:style>
  <w:style w:type="paragraph" w:styleId="Antrat4">
    <w:name w:val="heading 4"/>
    <w:aliases w:val="Heading 4 Char Char Char Char"/>
    <w:basedOn w:val="prastasis"/>
    <w:next w:val="prastasis"/>
    <w:link w:val="Antrat4Diagrama"/>
    <w:qFormat/>
    <w:rsid w:val="007D29B5"/>
    <w:pPr>
      <w:keepNext/>
      <w:jc w:val="center"/>
      <w:outlineLvl w:val="3"/>
    </w:pPr>
    <w:rPr>
      <w:rFonts w:ascii="Calibri" w:hAnsi="Calibri"/>
      <w:b/>
      <w:bCs/>
      <w:sz w:val="28"/>
      <w:szCs w:val="28"/>
    </w:rPr>
  </w:style>
  <w:style w:type="paragraph" w:styleId="Antrat5">
    <w:name w:val="heading 5"/>
    <w:basedOn w:val="prastasis"/>
    <w:next w:val="prastasis"/>
    <w:link w:val="Antrat5Diagrama"/>
    <w:qFormat/>
    <w:rsid w:val="007D29B5"/>
    <w:pPr>
      <w:keepNext/>
      <w:outlineLvl w:val="4"/>
    </w:pPr>
    <w:rPr>
      <w:rFonts w:ascii="Calibri" w:hAnsi="Calibri"/>
      <w:b/>
      <w:bCs/>
      <w:i/>
      <w:iCs/>
      <w:sz w:val="26"/>
      <w:szCs w:val="26"/>
    </w:rPr>
  </w:style>
  <w:style w:type="paragraph" w:styleId="Antrat6">
    <w:name w:val="heading 6"/>
    <w:basedOn w:val="prastasis"/>
    <w:next w:val="prastasis"/>
    <w:link w:val="Antrat6Diagrama"/>
    <w:qFormat/>
    <w:rsid w:val="007D29B5"/>
    <w:pPr>
      <w:keepNext/>
      <w:spacing w:line="360" w:lineRule="auto"/>
      <w:outlineLvl w:val="5"/>
    </w:pPr>
    <w:rPr>
      <w:rFonts w:ascii="Calibri" w:hAnsi="Calibri"/>
      <w:b/>
      <w:bCs/>
    </w:rPr>
  </w:style>
  <w:style w:type="paragraph" w:styleId="Antrat7">
    <w:name w:val="heading 7"/>
    <w:basedOn w:val="prastasis"/>
    <w:next w:val="prastasis"/>
    <w:link w:val="Antrat7Diagrama"/>
    <w:qFormat/>
    <w:rsid w:val="007D29B5"/>
    <w:pPr>
      <w:keepNext/>
      <w:spacing w:line="360" w:lineRule="auto"/>
      <w:jc w:val="center"/>
      <w:outlineLvl w:val="6"/>
    </w:pPr>
    <w:rPr>
      <w:rFonts w:ascii="Calibri" w:hAnsi="Calibri"/>
      <w:szCs w:val="24"/>
    </w:rPr>
  </w:style>
  <w:style w:type="paragraph" w:styleId="Antrat8">
    <w:name w:val="heading 8"/>
    <w:basedOn w:val="prastasis"/>
    <w:next w:val="prastasis"/>
    <w:link w:val="Antrat8Diagrama"/>
    <w:qFormat/>
    <w:rsid w:val="007D29B5"/>
    <w:pPr>
      <w:keepNext/>
      <w:spacing w:line="360" w:lineRule="auto"/>
      <w:jc w:val="right"/>
      <w:outlineLvl w:val="7"/>
    </w:pPr>
    <w:rPr>
      <w:b/>
      <w:bCs/>
      <w:szCs w:val="24"/>
      <w:lang w:val="lt-LT"/>
    </w:rPr>
  </w:style>
  <w:style w:type="paragraph" w:styleId="Antrat9">
    <w:name w:val="heading 9"/>
    <w:basedOn w:val="prastasis"/>
    <w:next w:val="prastasis"/>
    <w:link w:val="Antrat9Diagrama"/>
    <w:qFormat/>
    <w:locked/>
    <w:rsid w:val="00175C7E"/>
    <w:pPr>
      <w:keepNext/>
      <w:jc w:val="center"/>
      <w:outlineLvl w:val="8"/>
    </w:pPr>
    <w:rPr>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230209"/>
    <w:rPr>
      <w:b/>
      <w:bCs/>
      <w:sz w:val="24"/>
      <w:szCs w:val="32"/>
      <w:lang w:val="lt-LT"/>
    </w:rPr>
  </w:style>
  <w:style w:type="character" w:customStyle="1" w:styleId="Antrat2Diagrama">
    <w:name w:val="Antraštė 2 Diagrama"/>
    <w:link w:val="Antrat2"/>
    <w:locked/>
    <w:rsid w:val="00145505"/>
    <w:rPr>
      <w:rFonts w:ascii="Cambria" w:hAnsi="Cambria" w:cs="Cambria"/>
      <w:b/>
      <w:bCs/>
      <w:i/>
      <w:iCs/>
      <w:sz w:val="28"/>
      <w:szCs w:val="28"/>
      <w:lang w:val="ru-RU" w:eastAsia="en-US"/>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link w:val="Antrat3"/>
    <w:locked/>
    <w:rsid w:val="007D29B5"/>
    <w:rPr>
      <w:rFonts w:cs="Times New Roman"/>
      <w:b/>
      <w:bCs/>
      <w:sz w:val="24"/>
      <w:szCs w:val="24"/>
      <w:lang w:val="lt-LT" w:eastAsia="en-US"/>
    </w:rPr>
  </w:style>
  <w:style w:type="character" w:customStyle="1" w:styleId="Antrat4Diagrama">
    <w:name w:val="Antraštė 4 Diagrama"/>
    <w:aliases w:val="Heading 4 Char Char Char Char Diagrama"/>
    <w:link w:val="Antrat4"/>
    <w:locked/>
    <w:rsid w:val="00145505"/>
    <w:rPr>
      <w:rFonts w:ascii="Calibri" w:hAnsi="Calibri" w:cs="Calibri"/>
      <w:b/>
      <w:bCs/>
      <w:sz w:val="28"/>
      <w:szCs w:val="28"/>
      <w:lang w:val="ru-RU" w:eastAsia="en-US"/>
    </w:rPr>
  </w:style>
  <w:style w:type="character" w:customStyle="1" w:styleId="Antrat5Diagrama">
    <w:name w:val="Antraštė 5 Diagrama"/>
    <w:link w:val="Antrat5"/>
    <w:locked/>
    <w:rsid w:val="00145505"/>
    <w:rPr>
      <w:rFonts w:ascii="Calibri" w:hAnsi="Calibri" w:cs="Calibri"/>
      <w:b/>
      <w:bCs/>
      <w:i/>
      <w:iCs/>
      <w:sz w:val="26"/>
      <w:szCs w:val="26"/>
      <w:lang w:val="ru-RU" w:eastAsia="en-US"/>
    </w:rPr>
  </w:style>
  <w:style w:type="character" w:customStyle="1" w:styleId="Antrat6Diagrama">
    <w:name w:val="Antraštė 6 Diagrama"/>
    <w:link w:val="Antrat6"/>
    <w:locked/>
    <w:rsid w:val="00145505"/>
    <w:rPr>
      <w:rFonts w:ascii="Calibri" w:hAnsi="Calibri" w:cs="Calibri"/>
      <w:b/>
      <w:bCs/>
      <w:lang w:val="ru-RU" w:eastAsia="en-US"/>
    </w:rPr>
  </w:style>
  <w:style w:type="character" w:customStyle="1" w:styleId="Antrat7Diagrama">
    <w:name w:val="Antraštė 7 Diagrama"/>
    <w:link w:val="Antrat7"/>
    <w:locked/>
    <w:rsid w:val="00145505"/>
    <w:rPr>
      <w:rFonts w:ascii="Calibri" w:hAnsi="Calibri" w:cs="Calibri"/>
      <w:sz w:val="24"/>
      <w:szCs w:val="24"/>
      <w:lang w:val="ru-RU" w:eastAsia="en-US"/>
    </w:rPr>
  </w:style>
  <w:style w:type="character" w:customStyle="1" w:styleId="Antrat8Diagrama">
    <w:name w:val="Antraštė 8 Diagrama"/>
    <w:link w:val="Antrat8"/>
    <w:locked/>
    <w:rsid w:val="007D29B5"/>
    <w:rPr>
      <w:rFonts w:cs="Times New Roman"/>
      <w:b/>
      <w:bCs/>
      <w:sz w:val="24"/>
      <w:szCs w:val="24"/>
      <w:lang w:val="lt-LT" w:eastAsia="en-US"/>
    </w:rPr>
  </w:style>
  <w:style w:type="paragraph" w:customStyle="1" w:styleId="1">
    <w:name w:val="Стиль1"/>
    <w:basedOn w:val="prastasis"/>
    <w:rsid w:val="007D29B5"/>
    <w:pPr>
      <w:jc w:val="center"/>
    </w:pPr>
    <w:rPr>
      <w:szCs w:val="24"/>
    </w:rPr>
  </w:style>
  <w:style w:type="paragraph" w:customStyle="1" w:styleId="2">
    <w:name w:val="Стиль2"/>
    <w:basedOn w:val="prastasis"/>
    <w:rsid w:val="007D29B5"/>
    <w:pPr>
      <w:tabs>
        <w:tab w:val="left" w:pos="1298"/>
      </w:tabs>
      <w:spacing w:line="360" w:lineRule="auto"/>
      <w:ind w:firstLine="1298"/>
    </w:pPr>
    <w:rPr>
      <w:szCs w:val="24"/>
    </w:rPr>
  </w:style>
  <w:style w:type="paragraph" w:customStyle="1" w:styleId="3">
    <w:name w:val="Стиль3"/>
    <w:basedOn w:val="prastasis"/>
    <w:uiPriority w:val="99"/>
    <w:rsid w:val="007D29B5"/>
    <w:pPr>
      <w:jc w:val="center"/>
    </w:pPr>
    <w:rPr>
      <w:szCs w:val="24"/>
      <w:lang w:val="en-GB"/>
    </w:rPr>
  </w:style>
  <w:style w:type="paragraph" w:customStyle="1" w:styleId="4">
    <w:name w:val="Стиль4"/>
    <w:basedOn w:val="2"/>
    <w:rsid w:val="007D29B5"/>
    <w:pPr>
      <w:tabs>
        <w:tab w:val="clear" w:pos="1298"/>
      </w:tabs>
    </w:p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 Char Ch,Cha"/>
    <w:basedOn w:val="prastasis"/>
    <w:link w:val="PagrindinistekstasDiagrama"/>
    <w:qFormat/>
    <w:rsid w:val="007D29B5"/>
    <w:rPr>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PagrindinistekstasDiagrama">
    <w:name w:val="Pagrindinis tekstas Diagrama"/>
    <w:aliases w:val="Char Char Diagrama1,Char Diagrama1,Char Char Char Diagrama Diagrama Diagrama Diagrama Diagrama Diagrama1,Char Char Char Diagrama Diagrama Diagrama Diagrama Diagrama Diagrama Diagrama Diagrama Diagrama Diagrama Diagrama"/>
    <w:link w:val="Pagrindinistekstas"/>
    <w:locked/>
    <w:rsid w:val="007D29B5"/>
    <w:rPr>
      <w:rFonts w:cs="Times New Roman"/>
      <w:sz w:val="24"/>
      <w:szCs w:val="24"/>
      <w:lang w:val="lt-LT" w:eastAsia="en-US"/>
    </w:rPr>
  </w:style>
  <w:style w:type="paragraph" w:styleId="Pagrindiniotekstotrauka">
    <w:name w:val="Body Text Indent"/>
    <w:basedOn w:val="prastasis"/>
    <w:link w:val="PagrindiniotekstotraukaDiagrama"/>
    <w:rsid w:val="007D29B5"/>
    <w:pPr>
      <w:ind w:firstLine="360"/>
    </w:pPr>
  </w:style>
  <w:style w:type="character" w:customStyle="1" w:styleId="PagrindiniotekstotraukaDiagrama">
    <w:name w:val="Pagrindinio teksto įtrauka Diagrama"/>
    <w:link w:val="Pagrindiniotekstotrauka"/>
    <w:locked/>
    <w:rsid w:val="00145505"/>
    <w:rPr>
      <w:rFonts w:cs="Times New Roman"/>
      <w:sz w:val="20"/>
      <w:szCs w:val="20"/>
      <w:lang w:val="ru-RU" w:eastAsia="en-US"/>
    </w:rPr>
  </w:style>
  <w:style w:type="paragraph" w:styleId="Pagrindiniotekstotrauka2">
    <w:name w:val="Body Text Indent 2"/>
    <w:basedOn w:val="prastasis"/>
    <w:link w:val="Pagrindiniotekstotrauka2Diagrama"/>
    <w:rsid w:val="007D29B5"/>
    <w:pPr>
      <w:ind w:firstLine="720"/>
    </w:pPr>
    <w:rPr>
      <w:szCs w:val="24"/>
      <w:lang w:val="lt-LT"/>
    </w:rPr>
  </w:style>
  <w:style w:type="character" w:customStyle="1" w:styleId="Pagrindiniotekstotrauka2Diagrama">
    <w:name w:val="Pagrindinio teksto įtrauka 2 Diagrama"/>
    <w:link w:val="Pagrindiniotekstotrauka2"/>
    <w:locked/>
    <w:rsid w:val="007D29B5"/>
    <w:rPr>
      <w:rFonts w:cs="Times New Roman"/>
      <w:sz w:val="24"/>
      <w:szCs w:val="24"/>
      <w:lang w:val="lt-LT" w:eastAsia="en-US"/>
    </w:rPr>
  </w:style>
  <w:style w:type="paragraph" w:styleId="Antrats">
    <w:name w:val="header"/>
    <w:basedOn w:val="prastasis"/>
    <w:link w:val="AntratsDiagrama"/>
    <w:uiPriority w:val="99"/>
    <w:rsid w:val="007D29B5"/>
    <w:pPr>
      <w:tabs>
        <w:tab w:val="center" w:pos="4153"/>
        <w:tab w:val="right" w:pos="8306"/>
      </w:tabs>
    </w:pPr>
  </w:style>
  <w:style w:type="character" w:customStyle="1" w:styleId="AntratsDiagrama">
    <w:name w:val="Antraštės Diagrama"/>
    <w:link w:val="Antrats"/>
    <w:uiPriority w:val="99"/>
    <w:locked/>
    <w:rsid w:val="00145505"/>
    <w:rPr>
      <w:rFonts w:cs="Times New Roman"/>
      <w:sz w:val="20"/>
      <w:szCs w:val="20"/>
      <w:lang w:val="ru-RU" w:eastAsia="en-US"/>
    </w:rPr>
  </w:style>
  <w:style w:type="paragraph" w:customStyle="1" w:styleId="prastasis1">
    <w:name w:val="Įprastasis1"/>
    <w:basedOn w:val="prastasis"/>
    <w:next w:val="prastasis"/>
    <w:unhideWhenUsed/>
    <w:qFormat/>
    <w:rsid w:val="00D7416D"/>
  </w:style>
  <w:style w:type="paragraph" w:styleId="Pagrindiniotekstotrauka3">
    <w:name w:val="Body Text Indent 3"/>
    <w:basedOn w:val="prastasis"/>
    <w:link w:val="Pagrindiniotekstotrauka3Diagrama"/>
    <w:rsid w:val="007D29B5"/>
    <w:pPr>
      <w:ind w:left="426" w:hanging="426"/>
    </w:pPr>
    <w:rPr>
      <w:sz w:val="16"/>
      <w:szCs w:val="16"/>
    </w:rPr>
  </w:style>
  <w:style w:type="character" w:customStyle="1" w:styleId="Pagrindiniotekstotrauka3Diagrama">
    <w:name w:val="Pagrindinio teksto įtrauka 3 Diagrama"/>
    <w:link w:val="Pagrindiniotekstotrauka3"/>
    <w:locked/>
    <w:rsid w:val="00145505"/>
    <w:rPr>
      <w:rFonts w:cs="Times New Roman"/>
      <w:sz w:val="16"/>
      <w:szCs w:val="16"/>
      <w:lang w:val="ru-RU" w:eastAsia="en-US"/>
    </w:rPr>
  </w:style>
  <w:style w:type="paragraph" w:styleId="Pagrindinistekstas2">
    <w:name w:val="Body Text 2"/>
    <w:basedOn w:val="prastasis"/>
    <w:link w:val="Pagrindinistekstas2Diagrama"/>
    <w:rsid w:val="007D29B5"/>
    <w:pPr>
      <w:jc w:val="center"/>
    </w:pPr>
    <w:rPr>
      <w:b/>
      <w:bCs/>
      <w:sz w:val="40"/>
      <w:szCs w:val="40"/>
      <w:lang w:val="lt-LT"/>
    </w:rPr>
  </w:style>
  <w:style w:type="character" w:customStyle="1" w:styleId="Pagrindinistekstas2Diagrama">
    <w:name w:val="Pagrindinis tekstas 2 Diagrama"/>
    <w:link w:val="Pagrindinistekstas2"/>
    <w:locked/>
    <w:rsid w:val="007D29B5"/>
    <w:rPr>
      <w:rFonts w:cs="Times New Roman"/>
      <w:b/>
      <w:bCs/>
      <w:sz w:val="40"/>
      <w:szCs w:val="40"/>
      <w:lang w:val="lt-LT" w:eastAsia="en-US"/>
    </w:rPr>
  </w:style>
  <w:style w:type="paragraph" w:styleId="Porat">
    <w:name w:val="footer"/>
    <w:basedOn w:val="prastasis"/>
    <w:link w:val="PoratDiagrama"/>
    <w:rsid w:val="007D29B5"/>
    <w:pPr>
      <w:tabs>
        <w:tab w:val="center" w:pos="4320"/>
        <w:tab w:val="right" w:pos="8640"/>
      </w:tabs>
    </w:pPr>
  </w:style>
  <w:style w:type="character" w:customStyle="1" w:styleId="PoratDiagrama">
    <w:name w:val="Poraštė Diagrama"/>
    <w:link w:val="Porat"/>
    <w:locked/>
    <w:rsid w:val="007D29B5"/>
    <w:rPr>
      <w:rFonts w:cs="Times New Roman"/>
      <w:lang w:val="ru-RU" w:eastAsia="en-US"/>
    </w:rPr>
  </w:style>
  <w:style w:type="paragraph" w:customStyle="1" w:styleId="patvirtinta">
    <w:name w:val="patvirtinta"/>
    <w:basedOn w:val="prastasis"/>
    <w:rsid w:val="007D29B5"/>
    <w:pPr>
      <w:spacing w:before="100" w:beforeAutospacing="1" w:after="100" w:afterAutospacing="1"/>
    </w:pPr>
    <w:rPr>
      <w:szCs w:val="24"/>
      <w:lang w:val="en-US"/>
    </w:rPr>
  </w:style>
  <w:style w:type="paragraph" w:customStyle="1" w:styleId="NumPar1">
    <w:name w:val="NumPar 1"/>
    <w:basedOn w:val="prastasis"/>
    <w:next w:val="prastasis"/>
    <w:rsid w:val="007D29B5"/>
    <w:pPr>
      <w:tabs>
        <w:tab w:val="num" w:pos="360"/>
      </w:tabs>
      <w:spacing w:before="120" w:after="120"/>
    </w:pPr>
    <w:rPr>
      <w:szCs w:val="24"/>
      <w:lang w:val="lt-LT"/>
    </w:rPr>
  </w:style>
  <w:style w:type="character" w:styleId="Hipersaitas">
    <w:name w:val="Hyperlink"/>
    <w:uiPriority w:val="99"/>
    <w:rsid w:val="007D29B5"/>
    <w:rPr>
      <w:rFonts w:cs="Times New Roman"/>
      <w:color w:val="0000FF"/>
      <w:u w:val="single"/>
    </w:rPr>
  </w:style>
  <w:style w:type="paragraph" w:customStyle="1" w:styleId="DiagramaDiagramaDiagrama">
    <w:name w:val="Diagrama Diagrama Diagrama"/>
    <w:basedOn w:val="prastasis"/>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prastasis"/>
    <w:rsid w:val="007D29B5"/>
    <w:pPr>
      <w:spacing w:before="120" w:after="120"/>
      <w:ind w:left="1418" w:hanging="567"/>
    </w:pPr>
    <w:rPr>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iankstoformatuotas">
    <w:name w:val="HTML Preformatted"/>
    <w:basedOn w:val="prastasis"/>
    <w:link w:val="HTMLiankstoformatuotasDiagrama"/>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link w:val="HTMLiankstoformatuotas"/>
    <w:uiPriority w:val="99"/>
    <w:locked/>
    <w:rsid w:val="00145505"/>
    <w:rPr>
      <w:rFonts w:ascii="Courier New" w:hAnsi="Courier New" w:cs="Courier New"/>
      <w:sz w:val="20"/>
      <w:szCs w:val="20"/>
      <w:lang w:val="ru-RU" w:eastAsia="en-US"/>
    </w:rPr>
  </w:style>
  <w:style w:type="paragraph" w:customStyle="1" w:styleId="CentrBoldm">
    <w:name w:val="CentrBoldm"/>
    <w:basedOn w:val="prastasis"/>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rPr>
  </w:style>
  <w:style w:type="paragraph" w:customStyle="1" w:styleId="Linija">
    <w:name w:val="Linija"/>
    <w:basedOn w:val="MAZAS"/>
    <w:rsid w:val="007D29B5"/>
    <w:pPr>
      <w:ind w:firstLine="0"/>
      <w:jc w:val="center"/>
    </w:pPr>
    <w:rPr>
      <w:color w:val="auto"/>
      <w:sz w:val="12"/>
      <w:szCs w:val="12"/>
    </w:rPr>
  </w:style>
  <w:style w:type="table" w:styleId="Lentelstinklelis">
    <w:name w:val="Table Grid"/>
    <w:rsid w:val="00EA7FB1"/>
    <w:pPr>
      <w:ind w:firstLine="720"/>
      <w:jc w:val="both"/>
    </w:pPr>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Sraonra"/>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Komentaronuoroda">
    <w:name w:val="annotation reference"/>
    <w:rsid w:val="00962669"/>
    <w:rPr>
      <w:rFonts w:cs="Times New Roman"/>
      <w:sz w:val="16"/>
      <w:szCs w:val="16"/>
    </w:rPr>
  </w:style>
  <w:style w:type="paragraph" w:styleId="Komentarotekstas">
    <w:name w:val="annotation text"/>
    <w:basedOn w:val="prastasis"/>
    <w:link w:val="KomentarotekstasDiagrama"/>
    <w:rsid w:val="00962669"/>
  </w:style>
  <w:style w:type="character" w:customStyle="1" w:styleId="KomentarotekstasDiagrama">
    <w:name w:val="Komentaro tekstas Diagrama"/>
    <w:link w:val="Komentarotekstas"/>
    <w:locked/>
    <w:rsid w:val="00145505"/>
    <w:rPr>
      <w:rFonts w:cs="Times New Roman"/>
      <w:sz w:val="20"/>
      <w:szCs w:val="20"/>
      <w:lang w:val="ru-RU" w:eastAsia="en-US"/>
    </w:rPr>
  </w:style>
  <w:style w:type="paragraph" w:styleId="Komentarotema">
    <w:name w:val="annotation subject"/>
    <w:basedOn w:val="Komentarotekstas"/>
    <w:next w:val="Komentarotekstas"/>
    <w:link w:val="KomentarotemaDiagrama"/>
    <w:rsid w:val="00962669"/>
    <w:rPr>
      <w:b/>
      <w:bCs/>
    </w:rPr>
  </w:style>
  <w:style w:type="character" w:customStyle="1" w:styleId="KomentarotemaDiagrama">
    <w:name w:val="Komentaro tema Diagrama"/>
    <w:link w:val="Komentarotema"/>
    <w:locked/>
    <w:rsid w:val="00145505"/>
    <w:rPr>
      <w:rFonts w:cs="Times New Roman"/>
      <w:b/>
      <w:bCs/>
      <w:sz w:val="20"/>
      <w:szCs w:val="20"/>
      <w:lang w:val="ru-RU" w:eastAsia="en-US"/>
    </w:rPr>
  </w:style>
  <w:style w:type="paragraph" w:styleId="Paprastasistekstas">
    <w:name w:val="Plain Text"/>
    <w:basedOn w:val="prastasis"/>
    <w:link w:val="PaprastasistekstasDiagrama"/>
    <w:uiPriority w:val="99"/>
    <w:rsid w:val="00D238AB"/>
    <w:rPr>
      <w:rFonts w:ascii="Courier New" w:hAnsi="Courier New"/>
    </w:rPr>
  </w:style>
  <w:style w:type="character" w:customStyle="1" w:styleId="PaprastasistekstasDiagrama">
    <w:name w:val="Paprastasis tekstas Diagrama"/>
    <w:link w:val="Paprastasistekstas"/>
    <w:uiPriority w:val="99"/>
    <w:locked/>
    <w:rsid w:val="00145505"/>
    <w:rPr>
      <w:rFonts w:ascii="Courier New" w:hAnsi="Courier New" w:cs="Courier New"/>
      <w:sz w:val="20"/>
      <w:szCs w:val="20"/>
      <w:lang w:val="ru-RU" w:eastAsia="en-US"/>
    </w:rPr>
  </w:style>
  <w:style w:type="paragraph" w:customStyle="1" w:styleId="wfxRecipient">
    <w:name w:val="wfxRecipient"/>
    <w:basedOn w:val="prastasis"/>
    <w:rsid w:val="00D238AB"/>
    <w:rPr>
      <w:szCs w:val="24"/>
      <w:lang w:val="tg-Cyrl-TJ"/>
    </w:rPr>
  </w:style>
  <w:style w:type="paragraph" w:customStyle="1" w:styleId="Style1">
    <w:name w:val="Style1"/>
    <w:basedOn w:val="Antrat1"/>
    <w:next w:val="Paprastasistekstas"/>
    <w:rsid w:val="00D238AB"/>
    <w:pPr>
      <w:spacing w:after="60"/>
      <w:jc w:val="both"/>
    </w:pPr>
    <w:rPr>
      <w:kern w:val="28"/>
      <w:szCs w:val="24"/>
    </w:rPr>
  </w:style>
  <w:style w:type="paragraph" w:customStyle="1" w:styleId="Sraas1">
    <w:name w:val="Sąrašas 1"/>
    <w:basedOn w:val="Antrat1"/>
    <w:link w:val="Sraas1Char"/>
    <w:rsid w:val="003536A7"/>
    <w:pPr>
      <w:widowControl w:val="0"/>
      <w:numPr>
        <w:numId w:val="2"/>
      </w:numPr>
      <w:tabs>
        <w:tab w:val="num" w:pos="737"/>
        <w:tab w:val="num" w:pos="7397"/>
      </w:tabs>
      <w:autoSpaceDE w:val="0"/>
      <w:autoSpaceDN w:val="0"/>
      <w:adjustRightInd w:val="0"/>
      <w:ind w:left="567" w:hanging="210"/>
    </w:pPr>
    <w:rPr>
      <w:bCs w:val="0"/>
      <w:szCs w:val="20"/>
    </w:rPr>
  </w:style>
  <w:style w:type="paragraph" w:customStyle="1" w:styleId="Sraas21">
    <w:name w:val="Sąrašas 21"/>
    <w:basedOn w:val="Antrat1"/>
    <w:link w:val="Sraas21Char"/>
    <w:autoRedefine/>
    <w:rsid w:val="006B619D"/>
    <w:pPr>
      <w:keepNext w:val="0"/>
      <w:widowControl w:val="0"/>
      <w:numPr>
        <w:numId w:val="0"/>
      </w:numPr>
      <w:tabs>
        <w:tab w:val="left" w:pos="567"/>
        <w:tab w:val="left" w:pos="709"/>
        <w:tab w:val="left" w:pos="993"/>
      </w:tabs>
      <w:autoSpaceDE w:val="0"/>
      <w:autoSpaceDN w:val="0"/>
      <w:adjustRightInd w:val="0"/>
      <w:spacing w:before="0" w:after="0"/>
      <w:jc w:val="both"/>
    </w:pPr>
    <w:rPr>
      <w:b w:val="0"/>
      <w:bCs w:val="0"/>
      <w:szCs w:val="24"/>
      <w:lang w:eastAsia="ar-SA"/>
    </w:rPr>
  </w:style>
  <w:style w:type="paragraph" w:customStyle="1" w:styleId="Sraas31">
    <w:name w:val="Sąrašas 31"/>
    <w:basedOn w:val="Antrat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prastasis"/>
    <w:rsid w:val="002D0713"/>
    <w:pPr>
      <w:widowControl w:val="0"/>
      <w:numPr>
        <w:ilvl w:val="3"/>
        <w:numId w:val="2"/>
      </w:numPr>
      <w:tabs>
        <w:tab w:val="num" w:pos="1985"/>
      </w:tabs>
      <w:autoSpaceDE w:val="0"/>
      <w:autoSpaceDN w:val="0"/>
      <w:adjustRightInd w:val="0"/>
      <w:ind w:left="1418"/>
    </w:pPr>
    <w:rPr>
      <w:szCs w:val="24"/>
      <w:lang w:val="lt-LT" w:eastAsia="lt-LT"/>
    </w:rPr>
  </w:style>
  <w:style w:type="paragraph" w:customStyle="1" w:styleId="Sraas51">
    <w:name w:val="Sąrašas 51"/>
    <w:basedOn w:val="prastasis"/>
    <w:rsid w:val="002D0713"/>
    <w:pPr>
      <w:widowControl w:val="0"/>
      <w:numPr>
        <w:ilvl w:val="4"/>
        <w:numId w:val="2"/>
      </w:numPr>
      <w:tabs>
        <w:tab w:val="num" w:pos="2552"/>
      </w:tabs>
      <w:autoSpaceDE w:val="0"/>
      <w:autoSpaceDN w:val="0"/>
      <w:adjustRightInd w:val="0"/>
      <w:ind w:left="1701"/>
    </w:pPr>
    <w:rPr>
      <w:szCs w:val="24"/>
      <w:lang w:val="lt-LT" w:eastAsia="lt-LT"/>
    </w:rPr>
  </w:style>
  <w:style w:type="paragraph" w:customStyle="1" w:styleId="Sraas6">
    <w:name w:val="Sąrašas 6"/>
    <w:basedOn w:val="prastasis"/>
    <w:rsid w:val="002D0713"/>
    <w:pPr>
      <w:widowControl w:val="0"/>
      <w:numPr>
        <w:ilvl w:val="5"/>
        <w:numId w:val="2"/>
      </w:numPr>
      <w:tabs>
        <w:tab w:val="num" w:pos="3119"/>
      </w:tabs>
      <w:autoSpaceDE w:val="0"/>
      <w:autoSpaceDN w:val="0"/>
      <w:adjustRightInd w:val="0"/>
      <w:ind w:left="2268"/>
    </w:pPr>
    <w:rPr>
      <w:szCs w:val="24"/>
      <w:lang w:val="lt-LT" w:eastAsia="lt-LT"/>
    </w:rPr>
  </w:style>
  <w:style w:type="character" w:customStyle="1" w:styleId="Sraas1Char">
    <w:name w:val="Sąrašas 1 Char"/>
    <w:link w:val="Sraas1"/>
    <w:locked/>
    <w:rsid w:val="002D0713"/>
    <w:rPr>
      <w:b/>
      <w:sz w:val="24"/>
      <w:lang w:val="lt-LT"/>
    </w:rPr>
  </w:style>
  <w:style w:type="character" w:customStyle="1" w:styleId="Sraas21Char">
    <w:name w:val="Sąrašas 21 Char"/>
    <w:link w:val="Sraas21"/>
    <w:locked/>
    <w:rsid w:val="006B619D"/>
    <w:rPr>
      <w:sz w:val="24"/>
      <w:szCs w:val="24"/>
      <w:lang w:val="lt-LT" w:eastAsia="ar-SA"/>
    </w:rPr>
  </w:style>
  <w:style w:type="paragraph" w:customStyle="1" w:styleId="00MANOTEKSTAS">
    <w:name w:val="00 MANO TEKSTAS"/>
    <w:basedOn w:val="Pagrindinistekstas"/>
    <w:rsid w:val="007A2911"/>
    <w:pPr>
      <w:tabs>
        <w:tab w:val="num" w:pos="1665"/>
      </w:tabs>
      <w:ind w:left="-87" w:firstLine="567"/>
    </w:pPr>
  </w:style>
  <w:style w:type="paragraph" w:customStyle="1" w:styleId="Sraas22">
    <w:name w:val="Sąrašas 22"/>
    <w:basedOn w:val="Antrat1"/>
    <w:autoRedefine/>
    <w:rsid w:val="00A05D8D"/>
    <w:pPr>
      <w:widowControl w:val="0"/>
      <w:numPr>
        <w:ilvl w:val="1"/>
        <w:numId w:val="25"/>
      </w:numPr>
      <w:tabs>
        <w:tab w:val="left" w:pos="600"/>
      </w:tabs>
      <w:autoSpaceDE w:val="0"/>
      <w:autoSpaceDN w:val="0"/>
      <w:adjustRightInd w:val="0"/>
      <w:spacing w:before="0" w:after="0"/>
      <w:ind w:left="788" w:hanging="504"/>
      <w:jc w:val="both"/>
    </w:pPr>
    <w:rPr>
      <w:b w:val="0"/>
      <w:bCs w:val="0"/>
      <w:spacing w:val="-6"/>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Antrat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prastasis"/>
    <w:autoRedefine/>
    <w:rsid w:val="00C74FDC"/>
    <w:pPr>
      <w:widowControl w:val="0"/>
      <w:tabs>
        <w:tab w:val="num" w:pos="1985"/>
      </w:tabs>
      <w:autoSpaceDE w:val="0"/>
      <w:autoSpaceDN w:val="0"/>
      <w:adjustRightInd w:val="0"/>
      <w:ind w:left="1418" w:hanging="227"/>
    </w:pPr>
    <w:rPr>
      <w:rFonts w:cs="Arial"/>
      <w:lang w:val="en-GB"/>
    </w:rPr>
  </w:style>
  <w:style w:type="paragraph" w:customStyle="1" w:styleId="Sraas52">
    <w:name w:val="Sąrašas 52"/>
    <w:basedOn w:val="prastasis"/>
    <w:autoRedefine/>
    <w:rsid w:val="00C74FDC"/>
    <w:pPr>
      <w:widowControl w:val="0"/>
      <w:tabs>
        <w:tab w:val="num" w:pos="2552"/>
      </w:tabs>
      <w:autoSpaceDE w:val="0"/>
      <w:autoSpaceDN w:val="0"/>
      <w:adjustRightInd w:val="0"/>
      <w:ind w:left="1701" w:hanging="261"/>
    </w:pPr>
    <w:rPr>
      <w:rFonts w:cs="Arial"/>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lang w:val="lt-LT" w:eastAsia="lt-LT"/>
    </w:rPr>
  </w:style>
  <w:style w:type="paragraph" w:styleId="Debesliotekstas">
    <w:name w:val="Balloon Text"/>
    <w:basedOn w:val="prastasis"/>
    <w:link w:val="DebesliotekstasDiagrama1"/>
    <w:rsid w:val="001160CF"/>
    <w:rPr>
      <w:rFonts w:ascii="Tahoma" w:hAnsi="Tahoma"/>
      <w:sz w:val="16"/>
      <w:szCs w:val="16"/>
    </w:rPr>
  </w:style>
  <w:style w:type="character" w:customStyle="1" w:styleId="DebesliotekstasDiagrama1">
    <w:name w:val="Debesėlio tekstas Diagrama1"/>
    <w:link w:val="Debesliotekstas"/>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rPr>
  </w:style>
  <w:style w:type="character" w:customStyle="1" w:styleId="SKYRIUS1Diagrama">
    <w:name w:val="SKYRIUS 1 Diagrama"/>
    <w:link w:val="SKYRIUS1"/>
    <w:rsid w:val="008C00C4"/>
    <w:rPr>
      <w:b/>
      <w:sz w:val="22"/>
      <w:szCs w:val="22"/>
      <w:lang w:val="lt-LT"/>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rPr>
  </w:style>
  <w:style w:type="character" w:customStyle="1" w:styleId="TEXTAS2Diagrama">
    <w:name w:val="TEXTAS2 Diagrama"/>
    <w:link w:val="TEXTAS2"/>
    <w:rsid w:val="00ED5808"/>
    <w:rPr>
      <w:bCs/>
      <w:kern w:val="16"/>
      <w:sz w:val="22"/>
      <w:szCs w:val="22"/>
    </w:rPr>
  </w:style>
  <w:style w:type="paragraph" w:styleId="Pataisymai">
    <w:name w:val="Revision"/>
    <w:hidden/>
    <w:uiPriority w:val="99"/>
    <w:semiHidden/>
    <w:rsid w:val="00031895"/>
    <w:rPr>
      <w:lang w:val="ru-RU"/>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eastAsia="ar-SA"/>
    </w:rPr>
  </w:style>
  <w:style w:type="paragraph" w:styleId="Pagrindinistekstas3">
    <w:name w:val="Body Text 3"/>
    <w:basedOn w:val="prastasis"/>
    <w:link w:val="Pagrindinistekstas3Diagrama"/>
    <w:rsid w:val="0006389A"/>
    <w:pPr>
      <w:spacing w:before="20" w:after="120"/>
      <w:ind w:left="567" w:hanging="567"/>
    </w:pPr>
    <w:rPr>
      <w:rFonts w:eastAsia="Calibri"/>
      <w:sz w:val="16"/>
      <w:szCs w:val="16"/>
    </w:rPr>
  </w:style>
  <w:style w:type="character" w:customStyle="1" w:styleId="Pagrindinistekstas3Diagrama">
    <w:name w:val="Pagrindinis tekstas 3 Diagrama"/>
    <w:link w:val="Pagrindinistekstas3"/>
    <w:rsid w:val="0006389A"/>
    <w:rPr>
      <w:rFonts w:eastAsia="Calibri"/>
      <w:sz w:val="16"/>
      <w:szCs w:val="16"/>
      <w:lang w:val="ru-RU" w:eastAsia="en-US"/>
    </w:rPr>
  </w:style>
  <w:style w:type="paragraph" w:customStyle="1" w:styleId="Sutartiestekstas">
    <w:name w:val="Sutarties tekstas"/>
    <w:basedOn w:val="prastasis"/>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Perirtashipersaitas">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lt-LT" w:eastAsia="ar-SA"/>
    </w:rPr>
  </w:style>
  <w:style w:type="paragraph" w:styleId="Sraopastraipa">
    <w:name w:val="List Paragraph"/>
    <w:basedOn w:val="prastasis"/>
    <w:link w:val="SraopastraipaDiagrama"/>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prastasis"/>
    <w:link w:val="SUTARTSTRAIPSNDiagrama"/>
    <w:qFormat/>
    <w:rsid w:val="007910EF"/>
    <w:pPr>
      <w:widowControl w:val="0"/>
      <w:spacing w:before="240"/>
      <w:jc w:val="center"/>
      <w:outlineLvl w:val="0"/>
    </w:pPr>
    <w:rPr>
      <w:sz w:val="22"/>
      <w:szCs w:val="22"/>
      <w:u w:val="single"/>
    </w:rPr>
  </w:style>
  <w:style w:type="character" w:customStyle="1" w:styleId="Antrat9Diagrama">
    <w:name w:val="Antraštė 9 Diagrama"/>
    <w:link w:val="Antrat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Pavadinimas">
    <w:name w:val="Title"/>
    <w:basedOn w:val="prastasis"/>
    <w:link w:val="PavadinimasDiagrama"/>
    <w:qFormat/>
    <w:locked/>
    <w:rsid w:val="00175C7E"/>
    <w:pPr>
      <w:jc w:val="center"/>
    </w:pPr>
    <w:rPr>
      <w:b/>
      <w:szCs w:val="24"/>
    </w:rPr>
  </w:style>
  <w:style w:type="character" w:customStyle="1" w:styleId="PavadinimasDiagrama">
    <w:name w:val="Pavadinimas Diagrama"/>
    <w:link w:val="Pavadinimas"/>
    <w:rsid w:val="00175C7E"/>
    <w:rPr>
      <w:b/>
      <w:sz w:val="24"/>
      <w:szCs w:val="24"/>
      <w:lang w:eastAsia="en-US"/>
    </w:rPr>
  </w:style>
  <w:style w:type="paragraph" w:customStyle="1" w:styleId="Preformatted">
    <w:name w:val="Preformatted"/>
    <w:basedOn w:val="prastasis"/>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Sraas2">
    <w:name w:val="List 2"/>
    <w:basedOn w:val="prastasis"/>
    <w:rsid w:val="00175C7E"/>
    <w:pPr>
      <w:ind w:left="566" w:hanging="283"/>
    </w:pPr>
    <w:rPr>
      <w:lang w:val="lt-LT"/>
    </w:rPr>
  </w:style>
  <w:style w:type="character" w:styleId="Puslapionumeris">
    <w:name w:val="page number"/>
    <w:basedOn w:val="Numatytasispastraiposriftas"/>
    <w:rsid w:val="00175C7E"/>
  </w:style>
  <w:style w:type="paragraph" w:styleId="Sraas3">
    <w:name w:val="List 3"/>
    <w:basedOn w:val="prastasis"/>
    <w:rsid w:val="00175C7E"/>
    <w:pPr>
      <w:ind w:left="849" w:hanging="283"/>
    </w:pPr>
    <w:rPr>
      <w:szCs w:val="24"/>
      <w:lang w:val="lt-LT"/>
    </w:rPr>
  </w:style>
  <w:style w:type="paragraph" w:styleId="Sraas">
    <w:name w:val="List"/>
    <w:basedOn w:val="prastasis"/>
    <w:unhideWhenUsed/>
    <w:rsid w:val="00175C7E"/>
    <w:pPr>
      <w:ind w:left="283" w:hanging="283"/>
      <w:contextualSpacing/>
    </w:pPr>
    <w:rPr>
      <w:lang w:val="lt-LT"/>
    </w:rPr>
  </w:style>
  <w:style w:type="paragraph" w:styleId="Sraas4">
    <w:name w:val="List 4"/>
    <w:basedOn w:val="prastasis"/>
    <w:unhideWhenUsed/>
    <w:rsid w:val="00175C7E"/>
    <w:pPr>
      <w:ind w:left="1132" w:hanging="283"/>
      <w:contextualSpacing/>
    </w:pPr>
    <w:rPr>
      <w:lang w:val="lt-LT"/>
    </w:rPr>
  </w:style>
  <w:style w:type="paragraph" w:styleId="Sraas5">
    <w:name w:val="List 5"/>
    <w:basedOn w:val="prastasis"/>
    <w:unhideWhenUsed/>
    <w:rsid w:val="00175C7E"/>
    <w:pPr>
      <w:ind w:left="1415" w:hanging="283"/>
      <w:contextualSpacing/>
    </w:pPr>
    <w:rPr>
      <w:lang w:val="lt-LT"/>
    </w:rPr>
  </w:style>
  <w:style w:type="paragraph" w:styleId="Sraotsinys2">
    <w:name w:val="List Continue 2"/>
    <w:basedOn w:val="prastasis"/>
    <w:unhideWhenUsed/>
    <w:rsid w:val="00175C7E"/>
    <w:pPr>
      <w:spacing w:after="120"/>
      <w:ind w:left="566"/>
      <w:contextualSpacing/>
    </w:pPr>
    <w:rPr>
      <w:lang w:val="lt-LT"/>
    </w:rPr>
  </w:style>
  <w:style w:type="paragraph" w:styleId="Pagrindiniotekstopirmatrauka">
    <w:name w:val="Body Text First Indent"/>
    <w:basedOn w:val="Pagrindinistekstas"/>
    <w:link w:val="PagrindiniotekstopirmatraukaDiagrama"/>
    <w:unhideWhenUsed/>
    <w:rsid w:val="00175C7E"/>
    <w:pPr>
      <w:spacing w:after="120"/>
      <w:ind w:firstLine="210"/>
      <w:jc w:val="left"/>
    </w:pPr>
  </w:style>
  <w:style w:type="character" w:customStyle="1" w:styleId="PagrindiniotekstopirmatraukaDiagrama">
    <w:name w:val="Pagrindinio teksto pirma įtrauka Diagrama"/>
    <w:link w:val="Pagrindiniotekstopirmatrauka"/>
    <w:rsid w:val="00175C7E"/>
    <w:rPr>
      <w:rFonts w:cs="Times New Roman"/>
      <w:sz w:val="24"/>
      <w:szCs w:val="24"/>
      <w:lang w:val="lt-LT" w:eastAsia="en-US"/>
    </w:rPr>
  </w:style>
  <w:style w:type="paragraph" w:styleId="Pagrindiniotekstopirmatrauka2">
    <w:name w:val="Body Text First Indent 2"/>
    <w:basedOn w:val="Pagrindiniotekstotrauka"/>
    <w:link w:val="Pagrindiniotekstopirmatrauka2Diagrama"/>
    <w:unhideWhenUsed/>
    <w:rsid w:val="00175C7E"/>
    <w:pPr>
      <w:spacing w:after="120"/>
      <w:ind w:left="283" w:firstLine="210"/>
      <w:jc w:val="left"/>
    </w:pPr>
  </w:style>
  <w:style w:type="character" w:customStyle="1" w:styleId="Pagrindiniotekstopirmatrauka2Diagrama">
    <w:name w:val="Pagrindinio teksto pirma įtrauka 2 Diagrama"/>
    <w:link w:val="Pagrindiniotekstopirmatrauka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prastasis"/>
    <w:rsid w:val="00175C7E"/>
    <w:pPr>
      <w:tabs>
        <w:tab w:val="num" w:pos="927"/>
        <w:tab w:val="num" w:pos="1440"/>
      </w:tabs>
      <w:spacing w:after="120"/>
      <w:ind w:left="1440" w:firstLine="567"/>
    </w:pPr>
    <w:rPr>
      <w:lang w:val="lt-LT"/>
    </w:rPr>
  </w:style>
  <w:style w:type="paragraph" w:customStyle="1" w:styleId="CharCharCharDiagramaDiagramaCharCharCharCharCharChar">
    <w:name w:val="Char Char Char Diagrama Diagrama Char Char Char Char Char Char"/>
    <w:basedOn w:val="prastasis"/>
    <w:rsid w:val="00175C7E"/>
    <w:pPr>
      <w:spacing w:after="160" w:line="240" w:lineRule="exact"/>
    </w:pPr>
    <w:rPr>
      <w:rFonts w:ascii="Tahoma" w:hAnsi="Tahoma"/>
      <w:lang w:val="en-US"/>
    </w:rPr>
  </w:style>
  <w:style w:type="paragraph" w:styleId="Turinys3">
    <w:name w:val="toc 3"/>
    <w:basedOn w:val="prastasis"/>
    <w:next w:val="prastasis"/>
    <w:autoRedefine/>
    <w:uiPriority w:val="39"/>
    <w:locked/>
    <w:rsid w:val="00175C7E"/>
    <w:pPr>
      <w:ind w:left="480"/>
    </w:pPr>
    <w:rPr>
      <w:lang w:val="lt-LT"/>
    </w:rPr>
  </w:style>
  <w:style w:type="paragraph" w:styleId="Turinys2">
    <w:name w:val="toc 2"/>
    <w:basedOn w:val="prastasis"/>
    <w:next w:val="prastasis"/>
    <w:autoRedefine/>
    <w:uiPriority w:val="39"/>
    <w:locked/>
    <w:rsid w:val="00175C7E"/>
    <w:pPr>
      <w:ind w:left="240"/>
    </w:pPr>
    <w:rPr>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prastasis"/>
    <w:rsid w:val="00175C7E"/>
    <w:pPr>
      <w:tabs>
        <w:tab w:val="left" w:pos="1080"/>
      </w:tabs>
    </w:pPr>
    <w:rPr>
      <w:iCs/>
      <w:szCs w:val="24"/>
      <w:lang w:val="lt-LT"/>
    </w:rPr>
  </w:style>
  <w:style w:type="paragraph" w:customStyle="1" w:styleId="47">
    <w:name w:val="47"/>
    <w:basedOn w:val="prastasis"/>
    <w:rsid w:val="00175C7E"/>
    <w:pPr>
      <w:numPr>
        <w:ilvl w:val="1"/>
        <w:numId w:val="6"/>
      </w:numPr>
      <w:tabs>
        <w:tab w:val="left" w:pos="1080"/>
      </w:tabs>
    </w:pPr>
    <w:rPr>
      <w:iCs/>
      <w:szCs w:val="24"/>
      <w:lang w:val="lt-LT"/>
    </w:rPr>
  </w:style>
  <w:style w:type="paragraph" w:customStyle="1" w:styleId="48">
    <w:name w:val="48"/>
    <w:basedOn w:val="prastasis"/>
    <w:rsid w:val="00175C7E"/>
    <w:pPr>
      <w:numPr>
        <w:ilvl w:val="1"/>
        <w:numId w:val="1"/>
      </w:numPr>
      <w:tabs>
        <w:tab w:val="left" w:pos="1080"/>
      </w:tabs>
    </w:pPr>
    <w:rPr>
      <w:iCs/>
      <w:szCs w:val="24"/>
      <w:lang w:val="lt-LT"/>
    </w:rPr>
  </w:style>
  <w:style w:type="paragraph" w:customStyle="1" w:styleId="49">
    <w:name w:val="49"/>
    <w:basedOn w:val="prastasis"/>
    <w:rsid w:val="00175C7E"/>
    <w:pPr>
      <w:tabs>
        <w:tab w:val="left" w:pos="1080"/>
      </w:tabs>
    </w:pPr>
    <w:rPr>
      <w:iCs/>
      <w:szCs w:val="24"/>
      <w:lang w:val="lt-LT"/>
    </w:rPr>
  </w:style>
  <w:style w:type="paragraph" w:styleId="Turinys1">
    <w:name w:val="toc 1"/>
    <w:aliases w:val="TURINYS TURINYS"/>
    <w:basedOn w:val="prastasis"/>
    <w:next w:val="prastasis"/>
    <w:link w:val="Turinys1Diagrama"/>
    <w:autoRedefine/>
    <w:uiPriority w:val="39"/>
    <w:qFormat/>
    <w:locked/>
    <w:rsid w:val="00175C7E"/>
    <w:pPr>
      <w:tabs>
        <w:tab w:val="right" w:pos="9672"/>
      </w:tabs>
    </w:pPr>
  </w:style>
  <w:style w:type="paragraph" w:customStyle="1" w:styleId="StyleHeading1LeftLeft0cmFirstline0cm">
    <w:name w:val="Style Heading 1 + Left Left:  0 cm First line:  0 cm"/>
    <w:basedOn w:val="Antrat1"/>
    <w:rsid w:val="00175C7E"/>
    <w:pPr>
      <w:numPr>
        <w:numId w:val="9"/>
      </w:numPr>
    </w:pPr>
    <w:rPr>
      <w:kern w:val="32"/>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prastasis"/>
    <w:rsid w:val="00175C7E"/>
    <w:pPr>
      <w:widowControl w:val="0"/>
      <w:numPr>
        <w:ilvl w:val="1"/>
        <w:numId w:val="11"/>
      </w:numPr>
      <w:autoSpaceDE w:val="0"/>
      <w:autoSpaceDN w:val="0"/>
      <w:adjustRightInd w:val="0"/>
    </w:pPr>
    <w:rPr>
      <w:szCs w:val="22"/>
      <w:lang w:val="lt-LT"/>
    </w:rPr>
  </w:style>
  <w:style w:type="paragraph" w:styleId="Puslapioinaostekstas">
    <w:name w:val="footnote text"/>
    <w:basedOn w:val="prastasis"/>
    <w:link w:val="PuslapioinaostekstasDiagrama"/>
    <w:rsid w:val="00175C7E"/>
    <w:rPr>
      <w:rFonts w:ascii="HelveticaLT" w:hAnsi="HelveticaLT"/>
      <w:lang w:val="en-US"/>
    </w:rPr>
  </w:style>
  <w:style w:type="character" w:customStyle="1" w:styleId="PuslapioinaostekstasDiagrama">
    <w:name w:val="Puslapio išnašos tekstas Diagrama"/>
    <w:link w:val="Puslapioinaostekstas"/>
    <w:rsid w:val="00175C7E"/>
    <w:rPr>
      <w:rFonts w:ascii="HelveticaLT" w:hAnsi="HelveticaLT"/>
      <w:lang w:val="en-US" w:eastAsia="en-US"/>
    </w:rPr>
  </w:style>
  <w:style w:type="character" w:styleId="Puslapioinaosnuoroda">
    <w:name w:val="footnote reference"/>
    <w:rsid w:val="00175C7E"/>
    <w:rPr>
      <w:vertAlign w:val="superscript"/>
    </w:rPr>
  </w:style>
  <w:style w:type="paragraph" w:styleId="Dokumentoinaostekstas">
    <w:name w:val="endnote text"/>
    <w:basedOn w:val="prastasis"/>
    <w:link w:val="DokumentoinaostekstasDiagrama"/>
    <w:uiPriority w:val="99"/>
    <w:unhideWhenUsed/>
    <w:rsid w:val="00175C7E"/>
  </w:style>
  <w:style w:type="character" w:customStyle="1" w:styleId="DokumentoinaostekstasDiagrama">
    <w:name w:val="Dokumento išnašos tekstas Diagrama"/>
    <w:link w:val="Dokumentoinaostekstas"/>
    <w:uiPriority w:val="99"/>
    <w:rsid w:val="00175C7E"/>
    <w:rPr>
      <w:lang w:eastAsia="en-US"/>
    </w:rPr>
  </w:style>
  <w:style w:type="character" w:styleId="Dokumentoinaosnumeris">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Antrat1"/>
    <w:next w:val="prastasis"/>
    <w:rsid w:val="00175C7E"/>
    <w:pPr>
      <w:numPr>
        <w:numId w:val="14"/>
      </w:numPr>
      <w:tabs>
        <w:tab w:val="left" w:pos="720"/>
      </w:tabs>
      <w:spacing w:after="60"/>
    </w:pPr>
    <w:rPr>
      <w:rFonts w:ascii="Arial" w:hAnsi="Arial"/>
      <w:bCs w:val="0"/>
      <w:kern w:val="28"/>
      <w:sz w:val="28"/>
      <w:szCs w:val="20"/>
      <w:lang w:val="en-US"/>
    </w:rPr>
  </w:style>
  <w:style w:type="paragraph" w:customStyle="1" w:styleId="Numberedlist22">
    <w:name w:val="Numbered list 2.2"/>
    <w:basedOn w:val="Antrat2"/>
    <w:next w:val="prastasis"/>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Antrat3"/>
    <w:next w:val="prastasis"/>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Antrat4"/>
    <w:next w:val="prastasis"/>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urinys4">
    <w:name w:val="toc 4"/>
    <w:basedOn w:val="prastasis"/>
    <w:next w:val="prastasis"/>
    <w:autoRedefine/>
    <w:uiPriority w:val="39"/>
    <w:locked/>
    <w:rsid w:val="00175C7E"/>
    <w:pPr>
      <w:ind w:left="480"/>
    </w:pPr>
    <w:rPr>
      <w:szCs w:val="24"/>
      <w:lang w:val="en-US"/>
    </w:rPr>
  </w:style>
  <w:style w:type="paragraph" w:styleId="Turinys5">
    <w:name w:val="toc 5"/>
    <w:basedOn w:val="prastasis"/>
    <w:next w:val="prastasis"/>
    <w:autoRedefine/>
    <w:uiPriority w:val="39"/>
    <w:locked/>
    <w:rsid w:val="00175C7E"/>
    <w:pPr>
      <w:ind w:left="720"/>
    </w:pPr>
    <w:rPr>
      <w:szCs w:val="24"/>
      <w:lang w:val="en-US"/>
    </w:rPr>
  </w:style>
  <w:style w:type="paragraph" w:styleId="Turinys6">
    <w:name w:val="toc 6"/>
    <w:basedOn w:val="prastasis"/>
    <w:next w:val="prastasis"/>
    <w:autoRedefine/>
    <w:uiPriority w:val="39"/>
    <w:locked/>
    <w:rsid w:val="00175C7E"/>
    <w:pPr>
      <w:ind w:left="960"/>
    </w:pPr>
    <w:rPr>
      <w:szCs w:val="24"/>
      <w:lang w:val="en-US"/>
    </w:rPr>
  </w:style>
  <w:style w:type="paragraph" w:styleId="Turinys7">
    <w:name w:val="toc 7"/>
    <w:basedOn w:val="prastasis"/>
    <w:next w:val="prastasis"/>
    <w:autoRedefine/>
    <w:uiPriority w:val="39"/>
    <w:locked/>
    <w:rsid w:val="00175C7E"/>
    <w:pPr>
      <w:ind w:left="1200"/>
    </w:pPr>
    <w:rPr>
      <w:szCs w:val="24"/>
      <w:lang w:val="en-US"/>
    </w:rPr>
  </w:style>
  <w:style w:type="paragraph" w:styleId="Turinys8">
    <w:name w:val="toc 8"/>
    <w:basedOn w:val="prastasis"/>
    <w:next w:val="prastasis"/>
    <w:autoRedefine/>
    <w:uiPriority w:val="39"/>
    <w:locked/>
    <w:rsid w:val="00175C7E"/>
    <w:pPr>
      <w:ind w:left="1440"/>
    </w:pPr>
    <w:rPr>
      <w:szCs w:val="24"/>
      <w:lang w:val="en-US"/>
    </w:rPr>
  </w:style>
  <w:style w:type="paragraph" w:styleId="Turinys9">
    <w:name w:val="toc 9"/>
    <w:basedOn w:val="prastasis"/>
    <w:next w:val="prastasis"/>
    <w:autoRedefine/>
    <w:uiPriority w:val="39"/>
    <w:locked/>
    <w:rsid w:val="00175C7E"/>
    <w:pPr>
      <w:ind w:left="1680"/>
    </w:pPr>
    <w:rPr>
      <w:szCs w:val="24"/>
      <w:lang w:val="en-US"/>
    </w:rPr>
  </w:style>
  <w:style w:type="character" w:customStyle="1" w:styleId="spelle">
    <w:name w:val="spelle"/>
    <w:basedOn w:val="Numatytasispastraiposriftas"/>
    <w:rsid w:val="00175C7E"/>
  </w:style>
  <w:style w:type="paragraph" w:styleId="Dokumentostruktra">
    <w:name w:val="Document Map"/>
    <w:basedOn w:val="prastasis"/>
    <w:link w:val="DokumentostruktraDiagrama"/>
    <w:rsid w:val="00175C7E"/>
    <w:pPr>
      <w:shd w:val="clear" w:color="auto" w:fill="000080"/>
    </w:pPr>
    <w:rPr>
      <w:rFonts w:ascii="Tahoma" w:hAnsi="Tahoma"/>
    </w:rPr>
  </w:style>
  <w:style w:type="character" w:customStyle="1" w:styleId="DokumentostruktraDiagrama">
    <w:name w:val="Dokumento struktūra Diagrama"/>
    <w:link w:val="Dokumentostruktra"/>
    <w:rsid w:val="00175C7E"/>
    <w:rPr>
      <w:rFonts w:ascii="Tahoma" w:hAnsi="Tahoma" w:cs="Tahoma"/>
      <w:shd w:val="clear" w:color="auto" w:fill="000080"/>
      <w:lang w:eastAsia="en-US"/>
    </w:rPr>
  </w:style>
  <w:style w:type="paragraph" w:styleId="Antrat">
    <w:name w:val="caption"/>
    <w:basedOn w:val="prastasis"/>
    <w:next w:val="prastasis"/>
    <w:qFormat/>
    <w:locked/>
    <w:rsid w:val="00175C7E"/>
    <w:pPr>
      <w:framePr w:w="4150" w:hSpace="180" w:wrap="around" w:vAnchor="text" w:hAnchor="text" w:y="1"/>
      <w:jc w:val="center"/>
    </w:pPr>
    <w:rPr>
      <w:b/>
      <w:spacing w:val="20"/>
      <w:lang w:val="lt-LT"/>
    </w:rPr>
  </w:style>
  <w:style w:type="character" w:styleId="Grietas">
    <w:name w:val="Strong"/>
    <w:uiPriority w:val="22"/>
    <w:qFormat/>
    <w:locked/>
    <w:rsid w:val="00175C7E"/>
    <w:rPr>
      <w:b/>
      <w:bCs/>
    </w:rPr>
  </w:style>
  <w:style w:type="paragraph" w:customStyle="1" w:styleId="bodytext">
    <w:name w:val="bodytext"/>
    <w:basedOn w:val="prastasis"/>
    <w:rsid w:val="00175C7E"/>
    <w:pPr>
      <w:spacing w:before="100" w:beforeAutospacing="1" w:after="100" w:afterAutospacing="1"/>
    </w:pPr>
    <w:rPr>
      <w:szCs w:val="24"/>
      <w:lang w:val="lt-LT" w:eastAsia="lt-LT"/>
    </w:rPr>
  </w:style>
  <w:style w:type="paragraph" w:customStyle="1" w:styleId="linija0">
    <w:name w:val="linija"/>
    <w:basedOn w:val="prastasis"/>
    <w:rsid w:val="00175C7E"/>
    <w:pPr>
      <w:spacing w:before="100" w:beforeAutospacing="1" w:after="100" w:afterAutospacing="1"/>
    </w:pPr>
    <w:rPr>
      <w:szCs w:val="24"/>
      <w:lang w:val="lt-LT" w:eastAsia="lt-LT"/>
    </w:rPr>
  </w:style>
  <w:style w:type="paragraph" w:customStyle="1" w:styleId="Statja">
    <w:name w:val="Statja"/>
    <w:basedOn w:val="prastasis"/>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Numatytasispastraiposriftas"/>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prastasis"/>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pPr>
    <w:rPr>
      <w:rFonts w:ascii="Calibri" w:hAnsi="Calibri"/>
      <w:spacing w:val="-6"/>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urinys1Diagrama">
    <w:name w:val="Turinys 1 Diagrama"/>
    <w:aliases w:val="TURINYS TURINYS Diagrama"/>
    <w:link w:val="Turinys1"/>
    <w:uiPriority w:val="39"/>
    <w:rsid w:val="00175C7E"/>
    <w:rPr>
      <w:sz w:val="24"/>
      <w:lang w:eastAsia="en-US"/>
    </w:rPr>
  </w:style>
  <w:style w:type="paragraph" w:customStyle="1" w:styleId="TURINYS">
    <w:name w:val="TURINYS *****"/>
    <w:basedOn w:val="Indeksas1"/>
    <w:link w:val="TURINYSDiagrama"/>
    <w:autoRedefine/>
    <w:qFormat/>
    <w:rsid w:val="00A56E6B"/>
    <w:pPr>
      <w:spacing w:before="120" w:after="120" w:line="264" w:lineRule="auto"/>
      <w:ind w:left="0" w:firstLine="0"/>
      <w:jc w:val="center"/>
    </w:pPr>
    <w:rPr>
      <w:rFonts w:eastAsia="Calibri"/>
      <w:b/>
      <w:szCs w:val="22"/>
    </w:rPr>
  </w:style>
  <w:style w:type="paragraph" w:styleId="Indeksas1">
    <w:name w:val="index 1"/>
    <w:aliases w:val="Indeksas 11,Rodyklė 11"/>
    <w:basedOn w:val="prastasis"/>
    <w:next w:val="prastasis"/>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urinys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prastasis"/>
    <w:link w:val="SutartiesSKYRIAIDiagrama"/>
    <w:rsid w:val="00175C7E"/>
    <w:pPr>
      <w:spacing w:before="240" w:after="120"/>
      <w:ind w:left="714" w:hanging="357"/>
      <w:jc w:val="center"/>
    </w:pPr>
    <w:rPr>
      <w:szCs w:val="24"/>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Betarp">
    <w:name w:val="No Spacing"/>
    <w:link w:val="BetarpDiagrama"/>
    <w:uiPriority w:val="1"/>
    <w:qFormat/>
    <w:rsid w:val="00175C7E"/>
    <w:rPr>
      <w:sz w:val="22"/>
      <w:lang w:val="lt-LT"/>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prastasis"/>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val="lt-LT"/>
    </w:rPr>
  </w:style>
  <w:style w:type="paragraph" w:customStyle="1" w:styleId="xl64">
    <w:name w:val="xl64"/>
    <w:basedOn w:val="prastasis"/>
    <w:rsid w:val="005B7F26"/>
    <w:pPr>
      <w:spacing w:before="100" w:beforeAutospacing="1" w:after="100" w:afterAutospacing="1"/>
    </w:pPr>
    <w:rPr>
      <w:b/>
      <w:bCs/>
      <w:szCs w:val="24"/>
      <w:lang w:val="lt-LT" w:eastAsia="lt-LT"/>
    </w:rPr>
  </w:style>
  <w:style w:type="paragraph" w:customStyle="1" w:styleId="xl65">
    <w:name w:val="xl65"/>
    <w:basedOn w:val="prastasis"/>
    <w:rsid w:val="005B7F26"/>
    <w:pPr>
      <w:spacing w:before="100" w:beforeAutospacing="1" w:after="100" w:afterAutospacing="1"/>
      <w:jc w:val="center"/>
    </w:pPr>
    <w:rPr>
      <w:b/>
      <w:bCs/>
      <w:szCs w:val="24"/>
      <w:lang w:val="lt-LT" w:eastAsia="lt-LT"/>
    </w:rPr>
  </w:style>
  <w:style w:type="paragraph" w:customStyle="1" w:styleId="xl66">
    <w:name w:val="xl66"/>
    <w:basedOn w:val="prastasis"/>
    <w:rsid w:val="005B7F26"/>
    <w:pPr>
      <w:spacing w:before="100" w:beforeAutospacing="1" w:after="100" w:afterAutospacing="1"/>
      <w:jc w:val="center"/>
    </w:pPr>
    <w:rPr>
      <w:szCs w:val="24"/>
      <w:lang w:val="lt-LT" w:eastAsia="lt-LT"/>
    </w:rPr>
  </w:style>
  <w:style w:type="paragraph" w:customStyle="1" w:styleId="xl67">
    <w:name w:val="xl67"/>
    <w:basedOn w:val="prastasis"/>
    <w:rsid w:val="005B7F26"/>
    <w:pPr>
      <w:spacing w:before="100" w:beforeAutospacing="1" w:after="100" w:afterAutospacing="1"/>
      <w:jc w:val="center"/>
    </w:pPr>
    <w:rPr>
      <w:szCs w:val="24"/>
      <w:lang w:val="lt-LT" w:eastAsia="lt-LT"/>
    </w:rPr>
  </w:style>
  <w:style w:type="paragraph" w:customStyle="1" w:styleId="xl68">
    <w:name w:val="xl68"/>
    <w:basedOn w:val="prastasis"/>
    <w:rsid w:val="005B7F26"/>
    <w:pPr>
      <w:spacing w:before="100" w:beforeAutospacing="1" w:after="100" w:afterAutospacing="1"/>
      <w:jc w:val="center"/>
    </w:pPr>
    <w:rPr>
      <w:b/>
      <w:bCs/>
      <w:szCs w:val="24"/>
      <w:lang w:val="lt-LT" w:eastAsia="lt-LT"/>
    </w:rPr>
  </w:style>
  <w:style w:type="paragraph" w:customStyle="1" w:styleId="xl69">
    <w:name w:val="xl69"/>
    <w:basedOn w:val="prastasis"/>
    <w:rsid w:val="005B7F26"/>
    <w:pPr>
      <w:spacing w:before="100" w:beforeAutospacing="1" w:after="100" w:afterAutospacing="1"/>
      <w:jc w:val="center"/>
    </w:pPr>
    <w:rPr>
      <w:szCs w:val="24"/>
      <w:lang w:val="lt-LT" w:eastAsia="lt-LT"/>
    </w:rPr>
  </w:style>
  <w:style w:type="paragraph" w:customStyle="1" w:styleId="xl70">
    <w:name w:val="xl70"/>
    <w:basedOn w:val="prastasis"/>
    <w:rsid w:val="005B7F26"/>
    <w:pPr>
      <w:spacing w:before="100" w:beforeAutospacing="1" w:after="100" w:afterAutospacing="1"/>
      <w:jc w:val="center"/>
    </w:pPr>
    <w:rPr>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prastasis"/>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Eilutsnumeris">
    <w:name w:val="line number"/>
    <w:basedOn w:val="Numatytasispastraiposriftas"/>
    <w:rsid w:val="005B7F26"/>
  </w:style>
  <w:style w:type="paragraph" w:customStyle="1" w:styleId="1Lygis">
    <w:name w:val="1 Lygis"/>
    <w:basedOn w:val="prastasis"/>
    <w:rsid w:val="005B7F26"/>
    <w:pPr>
      <w:tabs>
        <w:tab w:val="num" w:pos="648"/>
      </w:tabs>
      <w:spacing w:before="360" w:after="360"/>
      <w:ind w:left="648" w:hanging="360"/>
      <w:jc w:val="center"/>
    </w:pPr>
    <w:rPr>
      <w:rFonts w:eastAsia="Calibri"/>
      <w:b/>
      <w:szCs w:val="24"/>
      <w:lang w:val="lt-LT"/>
    </w:rPr>
  </w:style>
  <w:style w:type="paragraph" w:customStyle="1" w:styleId="2Lygis">
    <w:name w:val="2 Lygis"/>
    <w:basedOn w:val="prastasis"/>
    <w:rsid w:val="005B7F26"/>
    <w:pPr>
      <w:tabs>
        <w:tab w:val="num" w:pos="7632"/>
      </w:tabs>
      <w:ind w:left="7632" w:hanging="792"/>
    </w:pPr>
    <w:rPr>
      <w:rFonts w:eastAsia="Calibri"/>
      <w:lang w:val="lt-LT"/>
    </w:rPr>
  </w:style>
  <w:style w:type="paragraph" w:customStyle="1" w:styleId="3Lygis">
    <w:name w:val="3 Lygis"/>
    <w:basedOn w:val="prastasis"/>
    <w:rsid w:val="005B7F26"/>
    <w:pPr>
      <w:tabs>
        <w:tab w:val="num" w:pos="1980"/>
        <w:tab w:val="num" w:pos="3780"/>
      </w:tabs>
      <w:ind w:firstLine="1260"/>
    </w:pPr>
    <w:rPr>
      <w:rFonts w:eastAsia="Calibri"/>
      <w:szCs w:val="24"/>
      <w:lang w:val="lt-LT"/>
    </w:rPr>
  </w:style>
  <w:style w:type="paragraph" w:customStyle="1" w:styleId="4Lygis">
    <w:name w:val="4 Lygis"/>
    <w:basedOn w:val="prastasis"/>
    <w:rsid w:val="005B7F26"/>
    <w:pPr>
      <w:tabs>
        <w:tab w:val="num" w:pos="2088"/>
      </w:tabs>
      <w:ind w:left="2016" w:hanging="648"/>
    </w:pPr>
    <w:rPr>
      <w:rFonts w:eastAsia="Calibri"/>
      <w:lang w:val="lt-LT"/>
    </w:rPr>
  </w:style>
  <w:style w:type="paragraph" w:customStyle="1" w:styleId="5Lygis">
    <w:name w:val="5 Lygis"/>
    <w:basedOn w:val="prastasis"/>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style>
  <w:style w:type="paragraph" w:customStyle="1" w:styleId="TEKSTAS0">
    <w:name w:val="TEKSTAS"/>
    <w:basedOn w:val="Sraas21"/>
    <w:link w:val="TEKSTASDiagrama0"/>
    <w:qFormat/>
    <w:rsid w:val="001E4D8B"/>
    <w:pPr>
      <w:numPr>
        <w:ilvl w:val="1"/>
        <w:numId w:val="16"/>
      </w:numPr>
      <w:ind w:left="0" w:firstLine="0"/>
    </w:pPr>
  </w:style>
  <w:style w:type="paragraph" w:customStyle="1" w:styleId="Straipsnis">
    <w:name w:val="Straipsnis"/>
    <w:basedOn w:val="prastasis"/>
    <w:link w:val="StraipsnisDiagrama"/>
    <w:qFormat/>
    <w:rsid w:val="00210E6E"/>
    <w:pPr>
      <w:widowControl w:val="0"/>
      <w:tabs>
        <w:tab w:val="left" w:pos="720"/>
        <w:tab w:val="left" w:pos="8010"/>
      </w:tabs>
      <w:spacing w:after="80"/>
      <w:contextualSpacing/>
      <w:jc w:val="center"/>
    </w:pPr>
    <w:rPr>
      <w:b/>
      <w:sz w:val="22"/>
      <w:szCs w:val="22"/>
    </w:rPr>
  </w:style>
  <w:style w:type="character" w:customStyle="1" w:styleId="TEKSTASDiagrama0">
    <w:name w:val="TEKSTAS Diagrama"/>
    <w:link w:val="TEKSTAS0"/>
    <w:rsid w:val="001E4D8B"/>
    <w:rPr>
      <w:sz w:val="24"/>
      <w:szCs w:val="24"/>
      <w:lang w:val="lt-LT" w:eastAsia="ar-SA"/>
    </w:rPr>
  </w:style>
  <w:style w:type="paragraph" w:customStyle="1" w:styleId="STR1">
    <w:name w:val="STR1"/>
    <w:basedOn w:val="prastasis"/>
    <w:link w:val="STR1Diagrama"/>
    <w:qFormat/>
    <w:rsid w:val="00210E6E"/>
    <w:pPr>
      <w:widowControl w:val="0"/>
      <w:tabs>
        <w:tab w:val="left" w:pos="720"/>
        <w:tab w:val="left" w:pos="8010"/>
      </w:tabs>
      <w:spacing w:before="240"/>
      <w:jc w:val="center"/>
    </w:pPr>
    <w:rPr>
      <w:sz w:val="22"/>
      <w:szCs w:val="22"/>
      <w:u w:val="singl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prastasis"/>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prastasis"/>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prastasis"/>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prastasis"/>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prastasis"/>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prastasis"/>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prastasis"/>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prastasis"/>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prastasis"/>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prastasis"/>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prastasis"/>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prastasis"/>
    <w:rsid w:val="00D2490B"/>
    <w:pPr>
      <w:pBdr>
        <w:bottom w:val="single" w:sz="4" w:space="0" w:color="auto"/>
      </w:pBdr>
      <w:shd w:val="clear" w:color="000000" w:fill="EBF1DE"/>
      <w:spacing w:before="100" w:beforeAutospacing="1" w:after="100" w:afterAutospacing="1"/>
    </w:pPr>
    <w:rPr>
      <w:szCs w:val="24"/>
      <w:lang w:val="lt-LT" w:eastAsia="lt-LT"/>
    </w:rPr>
  </w:style>
  <w:style w:type="paragraph" w:customStyle="1" w:styleId="xl96">
    <w:name w:val="xl96"/>
    <w:basedOn w:val="prastasis"/>
    <w:rsid w:val="00D2490B"/>
    <w:pPr>
      <w:pBdr>
        <w:top w:val="single" w:sz="4" w:space="0" w:color="auto"/>
        <w:bottom w:val="single" w:sz="4" w:space="0" w:color="auto"/>
      </w:pBdr>
      <w:shd w:val="clear" w:color="000000" w:fill="EBF1DE"/>
      <w:spacing w:before="100" w:beforeAutospacing="1" w:after="100" w:afterAutospacing="1"/>
    </w:pPr>
    <w:rPr>
      <w:szCs w:val="24"/>
      <w:lang w:val="lt-LT" w:eastAsia="lt-LT"/>
    </w:rPr>
  </w:style>
  <w:style w:type="paragraph" w:customStyle="1" w:styleId="xl97">
    <w:name w:val="xl97"/>
    <w:basedOn w:val="prastasis"/>
    <w:rsid w:val="00D2490B"/>
    <w:pPr>
      <w:spacing w:before="100" w:beforeAutospacing="1" w:after="100" w:afterAutospacing="1"/>
      <w:jc w:val="center"/>
    </w:pPr>
    <w:rPr>
      <w:sz w:val="18"/>
      <w:szCs w:val="18"/>
      <w:lang w:val="lt-LT" w:eastAsia="lt-LT"/>
    </w:rPr>
  </w:style>
  <w:style w:type="paragraph" w:customStyle="1" w:styleId="xl98">
    <w:name w:val="xl98"/>
    <w:basedOn w:val="prastasis"/>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prastasis"/>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prastasis"/>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prastasis"/>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prastasis"/>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prastasis"/>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prastasis"/>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prastasis"/>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prastasis"/>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prastasis"/>
    <w:rsid w:val="00C966D3"/>
    <w:pPr>
      <w:spacing w:line="315" w:lineRule="atLeast"/>
    </w:pPr>
    <w:rPr>
      <w:sz w:val="18"/>
      <w:szCs w:val="18"/>
      <w:lang w:val="lt-LT" w:eastAsia="lt-LT"/>
    </w:rPr>
  </w:style>
  <w:style w:type="paragraph" w:customStyle="1" w:styleId="Pagrindinistekstas20">
    <w:name w:val="Pagrindinis tekstas2"/>
    <w:rsid w:val="00DD5B33"/>
    <w:pPr>
      <w:ind w:firstLine="312"/>
      <w:jc w:val="both"/>
    </w:pPr>
    <w:rPr>
      <w:rFonts w:ascii="TimesLT" w:hAnsi="TimesLT" w:cs="TimesLT"/>
    </w:rPr>
  </w:style>
  <w:style w:type="numbering" w:customStyle="1" w:styleId="e1">
    <w:name w:val="e1"/>
    <w:basedOn w:val="Sraonra"/>
    <w:rsid w:val="00DD5B33"/>
  </w:style>
  <w:style w:type="paragraph" w:customStyle="1" w:styleId="CharCharCharDiagramaDiagramaCharCharCharCharCharChar1">
    <w:name w:val="Char Char Char Diagrama Diagrama Char Char Char Char Char Char1"/>
    <w:basedOn w:val="prastasis"/>
    <w:rsid w:val="00DD5B33"/>
    <w:pPr>
      <w:spacing w:after="160" w:line="240" w:lineRule="exact"/>
    </w:pPr>
    <w:rPr>
      <w:rFonts w:ascii="Tahoma" w:hAnsi="Tahoma"/>
      <w:lang w:val="en-US"/>
    </w:rPr>
  </w:style>
  <w:style w:type="paragraph" w:customStyle="1" w:styleId="10">
    <w:name w:val="1"/>
    <w:basedOn w:val="prastasis"/>
    <w:next w:val="prastasis"/>
    <w:autoRedefine/>
    <w:uiPriority w:val="99"/>
    <w:unhideWhenUsed/>
    <w:rsid w:val="00AA3D3F"/>
    <w:pPr>
      <w:ind w:left="220" w:hanging="220"/>
    </w:pPr>
    <w:rPr>
      <w:sz w:val="22"/>
      <w:lang w:val="lt-LT"/>
    </w:rPr>
  </w:style>
  <w:style w:type="paragraph" w:customStyle="1" w:styleId="DiagramaDiagramaDiagrama1">
    <w:name w:val="Diagrama Diagrama Diagrama1"/>
    <w:basedOn w:val="prastasis"/>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semiHidden/>
    <w:locked/>
    <w:rsid w:val="00DD5B33"/>
    <w:rPr>
      <w:rFonts w:cs="Times New Roman"/>
      <w:lang w:val="ru-RU" w:eastAsia="en-US"/>
    </w:rPr>
  </w:style>
  <w:style w:type="character" w:customStyle="1" w:styleId="SraopastraipaDiagrama">
    <w:name w:val="Sąrašo pastraipa Diagrama"/>
    <w:link w:val="Sraopastraipa"/>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paragraph" w:customStyle="1" w:styleId="DALIS">
    <w:name w:val="DALIS**"/>
    <w:basedOn w:val="prastasis"/>
    <w:link w:val="DALISDiagrama"/>
    <w:qFormat/>
    <w:rsid w:val="00792E7F"/>
    <w:pPr>
      <w:spacing w:before="360" w:after="200" w:line="264" w:lineRule="auto"/>
      <w:ind w:left="357" w:hanging="357"/>
      <w:jc w:val="center"/>
    </w:pPr>
    <w:rPr>
      <w:sz w:val="22"/>
      <w:szCs w:val="22"/>
    </w:rPr>
  </w:style>
  <w:style w:type="character" w:customStyle="1" w:styleId="DALISDiagrama">
    <w:name w:val="DALIS** Diagrama"/>
    <w:link w:val="DALIS"/>
    <w:locked/>
    <w:rsid w:val="00792E7F"/>
    <w:rPr>
      <w:sz w:val="22"/>
      <w:szCs w:val="22"/>
      <w:lang w:eastAsia="en-US"/>
    </w:rPr>
  </w:style>
  <w:style w:type="paragraph" w:customStyle="1" w:styleId="Pagrindinistekstas30">
    <w:name w:val="Pagrindinis tekstas3"/>
    <w:uiPriority w:val="99"/>
    <w:rsid w:val="001C12CB"/>
    <w:pPr>
      <w:snapToGrid w:val="0"/>
      <w:ind w:firstLine="312"/>
      <w:jc w:val="both"/>
    </w:pPr>
    <w:rPr>
      <w:rFonts w:ascii="TimesLT" w:hAnsi="TimesLT"/>
      <w:sz w:val="22"/>
      <w:szCs w:val="22"/>
    </w:rPr>
  </w:style>
  <w:style w:type="paragraph" w:styleId="Turinioantrat">
    <w:name w:val="TOC Heading"/>
    <w:basedOn w:val="Antrat1"/>
    <w:next w:val="prastasis"/>
    <w:uiPriority w:val="39"/>
    <w:unhideWhenUsed/>
    <w:qFormat/>
    <w:rsid w:val="009E1D6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sz w:val="32"/>
      <w:lang w:val="en-US"/>
    </w:rPr>
  </w:style>
  <w:style w:type="character" w:customStyle="1" w:styleId="BetarpDiagrama">
    <w:name w:val="Be tarpų Diagrama"/>
    <w:basedOn w:val="Numatytasispastraiposriftas"/>
    <w:link w:val="Betarp"/>
    <w:uiPriority w:val="1"/>
    <w:rsid w:val="009E1D60"/>
    <w:rPr>
      <w:sz w:val="22"/>
      <w:lang w:val="lt-LT"/>
    </w:rPr>
  </w:style>
  <w:style w:type="paragraph" w:styleId="Iliustracijsraas">
    <w:name w:val="table of figures"/>
    <w:basedOn w:val="prastasis"/>
    <w:next w:val="prastasis"/>
    <w:uiPriority w:val="99"/>
    <w:unhideWhenUsed/>
    <w:rsid w:val="0085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2851950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437411966">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269461911">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talijus.bertasius@vilniausvt.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lniausviesasistransportas.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pt.lrv.l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EF39-24A8-411F-8C9B-C394FA19D75D}">
  <ds:schemaRefs>
    <ds:schemaRef ds:uri="http://schemas.openxmlformats.org/officeDocument/2006/bibliography"/>
  </ds:schemaRefs>
</ds:datastoreItem>
</file>

<file path=customXml/itemProps2.xml><?xml version="1.0" encoding="utf-8"?>
<ds:datastoreItem xmlns:ds="http://schemas.openxmlformats.org/officeDocument/2006/customXml" ds:itemID="{F26C4E95-C919-477D-AA58-5FCA58C90577}">
  <ds:schemaRefs>
    <ds:schemaRef ds:uri="http://schemas.openxmlformats.org/officeDocument/2006/bibliography"/>
  </ds:schemaRefs>
</ds:datastoreItem>
</file>

<file path=customXml/itemProps3.xml><?xml version="1.0" encoding="utf-8"?>
<ds:datastoreItem xmlns:ds="http://schemas.openxmlformats.org/officeDocument/2006/customXml" ds:itemID="{14BF1722-C1BB-4163-BC4D-1CEA9884D316}">
  <ds:schemaRefs>
    <ds:schemaRef ds:uri="http://schemas.openxmlformats.org/officeDocument/2006/bibliography"/>
  </ds:schemaRefs>
</ds:datastoreItem>
</file>

<file path=customXml/itemProps4.xml><?xml version="1.0" encoding="utf-8"?>
<ds:datastoreItem xmlns:ds="http://schemas.openxmlformats.org/officeDocument/2006/customXml" ds:itemID="{3A05C83E-9A59-465B-8176-5984DDA89D5C}">
  <ds:schemaRefs>
    <ds:schemaRef ds:uri="http://schemas.openxmlformats.org/officeDocument/2006/bibliography"/>
  </ds:schemaRefs>
</ds:datastoreItem>
</file>

<file path=customXml/itemProps5.xml><?xml version="1.0" encoding="utf-8"?>
<ds:datastoreItem xmlns:ds="http://schemas.openxmlformats.org/officeDocument/2006/customXml" ds:itemID="{A5C66747-09E8-4538-8A22-48C069C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11000</Words>
  <Characters>62702</Characters>
  <Application>Microsoft Office Word</Application>
  <DocSecurity>0</DocSecurity>
  <Lines>522</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73555</CharactersWithSpaces>
  <SharedDoc>false</SharedDoc>
  <HLinks>
    <vt:vector size="12" baseType="variant">
      <vt:variant>
        <vt:i4>6160432</vt:i4>
      </vt:variant>
      <vt:variant>
        <vt:i4>3</vt:i4>
      </vt:variant>
      <vt:variant>
        <vt:i4>0</vt:i4>
      </vt:variant>
      <vt:variant>
        <vt:i4>5</vt:i4>
      </vt:variant>
      <vt:variant>
        <vt:lpwstr>mailto:dainius.voveris@vilniausvt.lt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Vitalijus Bertašius</cp:lastModifiedBy>
  <cp:revision>7</cp:revision>
  <cp:lastPrinted>2014-04-24T05:45:00Z</cp:lastPrinted>
  <dcterms:created xsi:type="dcterms:W3CDTF">2016-11-03T13:43:00Z</dcterms:created>
  <dcterms:modified xsi:type="dcterms:W3CDTF">2016-11-04T06:46:00Z</dcterms:modified>
</cp:coreProperties>
</file>